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8C83" w14:textId="77777777" w:rsidR="00383D4E" w:rsidRPr="00416D6F" w:rsidRDefault="00383D4E" w:rsidP="00383D4E">
      <w:pPr>
        <w:jc w:val="both"/>
        <w:rPr>
          <w:rFonts w:ascii="Calibri" w:hAnsi="Calibri" w:cs="Arial"/>
          <w:szCs w:val="22"/>
        </w:rPr>
      </w:pPr>
    </w:p>
    <w:p w14:paraId="4FC68044" w14:textId="77777777" w:rsidR="00383D4E" w:rsidRPr="00416D6F" w:rsidRDefault="00383D4E" w:rsidP="00383D4E">
      <w:pPr>
        <w:jc w:val="both"/>
        <w:rPr>
          <w:rFonts w:ascii="Calibri" w:hAnsi="Calibri" w:cs="Arial"/>
          <w:szCs w:val="22"/>
        </w:rPr>
      </w:pPr>
    </w:p>
    <w:p w14:paraId="0D338227" w14:textId="77777777" w:rsidR="00383D4E" w:rsidRPr="00416D6F" w:rsidRDefault="00383D4E" w:rsidP="00383D4E">
      <w:pPr>
        <w:jc w:val="both"/>
        <w:rPr>
          <w:rFonts w:ascii="Calibri" w:hAnsi="Calibri" w:cs="Arial"/>
          <w:szCs w:val="22"/>
        </w:rPr>
      </w:pPr>
    </w:p>
    <w:p w14:paraId="0C14D6A8" w14:textId="77777777" w:rsidR="00383D4E" w:rsidRPr="00416D6F" w:rsidRDefault="00383D4E" w:rsidP="00383D4E">
      <w:pPr>
        <w:jc w:val="both"/>
        <w:rPr>
          <w:rFonts w:ascii="Calibri" w:hAnsi="Calibri" w:cs="Arial"/>
          <w:szCs w:val="22"/>
        </w:rPr>
      </w:pPr>
    </w:p>
    <w:p w14:paraId="167B9F42" w14:textId="77777777" w:rsidR="00383D4E" w:rsidRPr="00416D6F" w:rsidRDefault="00383D4E" w:rsidP="00383D4E">
      <w:pPr>
        <w:jc w:val="center"/>
        <w:rPr>
          <w:rFonts w:ascii="Calibri" w:hAnsi="Calibri" w:cs="Arial"/>
        </w:rPr>
      </w:pPr>
    </w:p>
    <w:p w14:paraId="1F99719C" w14:textId="77777777" w:rsidR="00383D4E" w:rsidRPr="00416D6F" w:rsidRDefault="00383D4E" w:rsidP="00383D4E">
      <w:pPr>
        <w:jc w:val="center"/>
        <w:rPr>
          <w:rFonts w:ascii="Calibri" w:hAnsi="Calibri" w:cs="Arial"/>
        </w:rPr>
      </w:pPr>
    </w:p>
    <w:p w14:paraId="5CA81DD9" w14:textId="77777777" w:rsidR="00383D4E" w:rsidRPr="00416D6F" w:rsidRDefault="00383D4E" w:rsidP="00383D4E">
      <w:pPr>
        <w:jc w:val="center"/>
        <w:rPr>
          <w:rFonts w:ascii="Calibri" w:hAnsi="Calibri" w:cs="Arial"/>
        </w:rPr>
      </w:pPr>
    </w:p>
    <w:p w14:paraId="388E062B" w14:textId="77777777" w:rsidR="00383D4E" w:rsidRPr="00416D6F" w:rsidRDefault="00383D4E" w:rsidP="00383D4E">
      <w:pPr>
        <w:jc w:val="center"/>
        <w:rPr>
          <w:rFonts w:ascii="Calibri" w:hAnsi="Calibri" w:cs="Arial"/>
        </w:rPr>
      </w:pPr>
    </w:p>
    <w:p w14:paraId="3B8F6E85" w14:textId="77777777" w:rsidR="00383D4E" w:rsidRPr="00416D6F" w:rsidRDefault="00383D4E" w:rsidP="00383D4E">
      <w:pPr>
        <w:jc w:val="center"/>
        <w:rPr>
          <w:rFonts w:ascii="Calibri" w:hAnsi="Calibri" w:cs="Arial"/>
        </w:rPr>
      </w:pPr>
    </w:p>
    <w:p w14:paraId="7EF6CB16" w14:textId="77777777" w:rsidR="003E1987" w:rsidRDefault="003E1987" w:rsidP="00383D4E">
      <w:pPr>
        <w:jc w:val="center"/>
        <w:rPr>
          <w:rFonts w:ascii="Calibri" w:hAnsi="Calibri" w:cs="Arial"/>
        </w:rPr>
      </w:pPr>
    </w:p>
    <w:p w14:paraId="5CD9F83C" w14:textId="77777777" w:rsidR="003E1987" w:rsidRDefault="003E1987" w:rsidP="00383D4E">
      <w:pPr>
        <w:jc w:val="center"/>
        <w:rPr>
          <w:rFonts w:ascii="Calibri" w:hAnsi="Calibri" w:cs="Arial"/>
        </w:rPr>
      </w:pPr>
    </w:p>
    <w:p w14:paraId="31150FB5" w14:textId="77777777" w:rsidR="003E1987" w:rsidRDefault="003E1987" w:rsidP="00383D4E">
      <w:pPr>
        <w:jc w:val="center"/>
        <w:rPr>
          <w:rFonts w:ascii="Calibri" w:hAnsi="Calibri" w:cs="Arial"/>
        </w:rPr>
      </w:pPr>
    </w:p>
    <w:p w14:paraId="10085A8A" w14:textId="77777777" w:rsidR="003E1987" w:rsidRDefault="003E1987" w:rsidP="00383D4E">
      <w:pPr>
        <w:jc w:val="center"/>
        <w:rPr>
          <w:rFonts w:ascii="Calibri" w:hAnsi="Calibri" w:cs="Arial"/>
        </w:rPr>
      </w:pPr>
    </w:p>
    <w:p w14:paraId="2B86140F" w14:textId="77777777" w:rsidR="003E1987" w:rsidRDefault="003E1987" w:rsidP="00383D4E">
      <w:pPr>
        <w:jc w:val="center"/>
        <w:rPr>
          <w:rFonts w:ascii="Calibri" w:hAnsi="Calibri" w:cs="Arial"/>
        </w:rPr>
      </w:pPr>
    </w:p>
    <w:p w14:paraId="51BC5891" w14:textId="77777777" w:rsidR="003E1987" w:rsidRDefault="003E1987" w:rsidP="00383D4E">
      <w:pPr>
        <w:jc w:val="center"/>
        <w:rPr>
          <w:rFonts w:ascii="Calibri" w:hAnsi="Calibri" w:cs="Arial"/>
        </w:rPr>
      </w:pPr>
    </w:p>
    <w:p w14:paraId="419E99B4" w14:textId="77777777" w:rsidR="003E1987" w:rsidRPr="00416D6F" w:rsidRDefault="003E1987" w:rsidP="00383D4E">
      <w:pPr>
        <w:jc w:val="center"/>
        <w:rPr>
          <w:rFonts w:ascii="Calibri" w:hAnsi="Calibri" w:cs="Arial"/>
        </w:rPr>
      </w:pPr>
    </w:p>
    <w:p w14:paraId="2C5A1E29" w14:textId="77777777" w:rsidR="00383D4E" w:rsidRPr="00416D6F" w:rsidRDefault="00383D4E" w:rsidP="00F0655D">
      <w:pPr>
        <w:rPr>
          <w:rFonts w:ascii="Calibri" w:hAnsi="Calibri" w:cs="Arial"/>
        </w:rPr>
      </w:pPr>
    </w:p>
    <w:p w14:paraId="1843E6E9" w14:textId="77777777" w:rsidR="00383D4E" w:rsidRPr="00416D6F" w:rsidRDefault="00383D4E" w:rsidP="00383D4E">
      <w:pPr>
        <w:jc w:val="center"/>
        <w:rPr>
          <w:rFonts w:ascii="Calibri" w:hAnsi="Calibri" w:cs="Arial"/>
        </w:rPr>
      </w:pPr>
    </w:p>
    <w:p w14:paraId="7FFE2E37" w14:textId="5EE42FB8" w:rsidR="00913630" w:rsidRPr="00DF0DB3" w:rsidRDefault="00913630" w:rsidP="00A53BD1">
      <w:pPr>
        <w:pBdr>
          <w:top w:val="thinThickSmallGap" w:sz="18" w:space="1" w:color="auto"/>
          <w:bottom w:val="thickThinSmallGap" w:sz="18" w:space="1" w:color="auto"/>
        </w:pBdr>
        <w:autoSpaceDE w:val="0"/>
        <w:autoSpaceDN w:val="0"/>
        <w:adjustRightInd w:val="0"/>
        <w:jc w:val="center"/>
        <w:rPr>
          <w:rFonts w:ascii="Calibri" w:hAnsi="Calibri" w:cs="Arial"/>
          <w:b/>
          <w:bCs/>
          <w:sz w:val="28"/>
          <w:szCs w:val="28"/>
        </w:rPr>
      </w:pPr>
      <w:r w:rsidRPr="00DF0DB3">
        <w:rPr>
          <w:rFonts w:ascii="Calibri" w:hAnsi="Calibri" w:cs="Arial"/>
          <w:b/>
          <w:bCs/>
          <w:sz w:val="28"/>
          <w:szCs w:val="28"/>
        </w:rPr>
        <w:t>MODELO</w:t>
      </w:r>
      <w:r w:rsidRPr="002801FF">
        <w:rPr>
          <w:rFonts w:ascii="Calibri" w:hAnsi="Calibri"/>
          <w:b/>
          <w:sz w:val="28"/>
        </w:rPr>
        <w:t xml:space="preserve"> DE </w:t>
      </w:r>
    </w:p>
    <w:p w14:paraId="553FEF50" w14:textId="0470E73F" w:rsidR="00383D4E" w:rsidRPr="002801FF" w:rsidRDefault="00913630" w:rsidP="00A53BD1">
      <w:pPr>
        <w:pBdr>
          <w:top w:val="thinThickSmallGap" w:sz="18" w:space="1" w:color="auto"/>
          <w:bottom w:val="thickThinSmallGap" w:sz="18" w:space="1" w:color="auto"/>
        </w:pBdr>
        <w:autoSpaceDE w:val="0"/>
        <w:autoSpaceDN w:val="0"/>
        <w:adjustRightInd w:val="0"/>
        <w:jc w:val="center"/>
        <w:rPr>
          <w:rFonts w:ascii="Calibri" w:hAnsi="Calibri"/>
          <w:b/>
          <w:sz w:val="28"/>
        </w:rPr>
      </w:pPr>
      <w:r w:rsidRPr="00DF0DB3">
        <w:rPr>
          <w:rFonts w:ascii="Calibri" w:hAnsi="Calibri" w:cs="Arial"/>
          <w:b/>
          <w:bCs/>
          <w:sz w:val="28"/>
          <w:szCs w:val="28"/>
        </w:rPr>
        <w:t>PLIEGO DE PRESCRIPCIONES TÉCNICAS PARA LA CONTRATACIÓN DE LOS</w:t>
      </w:r>
      <w:r w:rsidRPr="002801FF">
        <w:rPr>
          <w:rFonts w:ascii="Calibri" w:hAnsi="Calibri"/>
          <w:b/>
          <w:sz w:val="28"/>
        </w:rPr>
        <w:t xml:space="preserve"> SERVICIOS </w:t>
      </w:r>
      <w:r w:rsidRPr="00DF0DB3">
        <w:rPr>
          <w:rFonts w:ascii="Calibri" w:hAnsi="Calibri" w:cs="Arial"/>
          <w:b/>
          <w:bCs/>
          <w:sz w:val="28"/>
          <w:szCs w:val="28"/>
        </w:rPr>
        <w:t>ENERGÉTICOS</w:t>
      </w:r>
      <w:r w:rsidRPr="002801FF">
        <w:rPr>
          <w:rFonts w:ascii="Calibri" w:hAnsi="Calibri"/>
          <w:b/>
          <w:sz w:val="28"/>
        </w:rPr>
        <w:t xml:space="preserve"> DEL </w:t>
      </w:r>
      <w:r w:rsidRPr="00DF0DB3">
        <w:rPr>
          <w:rFonts w:ascii="Calibri" w:hAnsi="Calibri" w:cs="Arial"/>
          <w:b/>
          <w:bCs/>
          <w:sz w:val="28"/>
          <w:szCs w:val="28"/>
        </w:rPr>
        <w:t>ALUMBRADO</w:t>
      </w:r>
      <w:r w:rsidRPr="002801FF">
        <w:rPr>
          <w:rFonts w:ascii="Calibri" w:hAnsi="Calibri"/>
          <w:b/>
          <w:sz w:val="28"/>
        </w:rPr>
        <w:t xml:space="preserve"> EXTERIOR </w:t>
      </w:r>
      <w:r w:rsidRPr="00DF0DB3">
        <w:rPr>
          <w:rFonts w:ascii="Calibri" w:hAnsi="Calibri" w:cs="Arial"/>
          <w:b/>
          <w:bCs/>
          <w:sz w:val="28"/>
          <w:szCs w:val="28"/>
        </w:rPr>
        <w:t xml:space="preserve">MUNICIPAL  </w:t>
      </w:r>
    </w:p>
    <w:p w14:paraId="10CCA94E" w14:textId="77777777" w:rsidR="00383D4E" w:rsidRPr="00416D6F" w:rsidRDefault="00383D4E" w:rsidP="00383D4E">
      <w:pPr>
        <w:jc w:val="center"/>
        <w:rPr>
          <w:rFonts w:ascii="Calibri" w:hAnsi="Calibri" w:cs="Arial"/>
        </w:rPr>
      </w:pPr>
    </w:p>
    <w:p w14:paraId="1687D5A1" w14:textId="77777777" w:rsidR="00383D4E" w:rsidRPr="003A789C" w:rsidRDefault="00913630" w:rsidP="00383D4E">
      <w:pPr>
        <w:autoSpaceDE w:val="0"/>
        <w:autoSpaceDN w:val="0"/>
        <w:adjustRightInd w:val="0"/>
        <w:jc w:val="center"/>
        <w:rPr>
          <w:rFonts w:ascii="Calibri" w:hAnsi="Calibri" w:cs="Arial"/>
          <w:b/>
          <w:bCs/>
          <w:i/>
          <w:sz w:val="24"/>
          <w:szCs w:val="24"/>
        </w:rPr>
      </w:pPr>
      <w:r>
        <w:rPr>
          <w:rFonts w:ascii="Calibri" w:hAnsi="Calibri" w:cs="Arial"/>
          <w:b/>
          <w:bCs/>
        </w:rPr>
        <w:t xml:space="preserve"> </w:t>
      </w:r>
    </w:p>
    <w:p w14:paraId="741B2F1E" w14:textId="77777777" w:rsidR="00383D4E" w:rsidRPr="00416D6F" w:rsidRDefault="00383D4E" w:rsidP="00383D4E">
      <w:pPr>
        <w:jc w:val="both"/>
        <w:rPr>
          <w:rFonts w:ascii="Calibri" w:hAnsi="Calibri" w:cs="Arial"/>
          <w:szCs w:val="22"/>
        </w:rPr>
      </w:pPr>
    </w:p>
    <w:p w14:paraId="51EB837D" w14:textId="77777777" w:rsidR="00383D4E" w:rsidRPr="00416D6F" w:rsidRDefault="00383D4E" w:rsidP="00383D4E">
      <w:pPr>
        <w:jc w:val="both"/>
        <w:rPr>
          <w:rFonts w:ascii="Calibri" w:hAnsi="Calibri" w:cs="Arial"/>
          <w:szCs w:val="22"/>
        </w:rPr>
      </w:pPr>
    </w:p>
    <w:p w14:paraId="53203A56" w14:textId="77777777" w:rsidR="00383D4E" w:rsidRDefault="00383D4E">
      <w:pPr>
        <w:rPr>
          <w:rFonts w:ascii="Calibri" w:hAnsi="Calibri" w:cs="Arial"/>
          <w:b/>
          <w:szCs w:val="22"/>
        </w:rPr>
      </w:pPr>
    </w:p>
    <w:p w14:paraId="166ACC9D" w14:textId="77777777" w:rsidR="007822D8" w:rsidRDefault="007822D8">
      <w:pPr>
        <w:rPr>
          <w:rFonts w:ascii="Calibri" w:hAnsi="Calibri" w:cs="Arial"/>
          <w:b/>
          <w:szCs w:val="22"/>
        </w:rPr>
      </w:pPr>
    </w:p>
    <w:p w14:paraId="1A384E92" w14:textId="77777777" w:rsidR="007822D8" w:rsidRDefault="007822D8">
      <w:pPr>
        <w:rPr>
          <w:rFonts w:ascii="Calibri" w:hAnsi="Calibri" w:cs="Arial"/>
          <w:b/>
          <w:szCs w:val="22"/>
        </w:rPr>
      </w:pPr>
    </w:p>
    <w:p w14:paraId="7D2AFEF8" w14:textId="77777777" w:rsidR="007822D8" w:rsidRDefault="007822D8">
      <w:pPr>
        <w:rPr>
          <w:rFonts w:ascii="Calibri" w:hAnsi="Calibri" w:cs="Arial"/>
          <w:b/>
          <w:szCs w:val="22"/>
        </w:rPr>
      </w:pPr>
    </w:p>
    <w:p w14:paraId="75845851" w14:textId="77777777" w:rsidR="007822D8" w:rsidRDefault="007822D8">
      <w:pPr>
        <w:rPr>
          <w:rFonts w:ascii="Calibri" w:hAnsi="Calibri" w:cs="Arial"/>
          <w:b/>
          <w:szCs w:val="22"/>
        </w:rPr>
      </w:pPr>
    </w:p>
    <w:p w14:paraId="713D0EBD" w14:textId="77777777" w:rsidR="007822D8" w:rsidRDefault="007822D8">
      <w:pPr>
        <w:rPr>
          <w:rFonts w:ascii="Calibri" w:hAnsi="Calibri" w:cs="Arial"/>
          <w:b/>
          <w:szCs w:val="22"/>
        </w:rPr>
      </w:pPr>
    </w:p>
    <w:p w14:paraId="4E6B577B" w14:textId="77777777" w:rsidR="007822D8" w:rsidRDefault="007822D8">
      <w:pPr>
        <w:rPr>
          <w:rFonts w:ascii="Calibri" w:hAnsi="Calibri" w:cs="Arial"/>
          <w:b/>
          <w:szCs w:val="22"/>
        </w:rPr>
      </w:pPr>
    </w:p>
    <w:p w14:paraId="0707D60A" w14:textId="77777777" w:rsidR="007822D8" w:rsidRDefault="007822D8">
      <w:pPr>
        <w:rPr>
          <w:rFonts w:ascii="Calibri" w:hAnsi="Calibri" w:cs="Arial"/>
          <w:b/>
          <w:szCs w:val="22"/>
        </w:rPr>
      </w:pPr>
    </w:p>
    <w:p w14:paraId="52AAF4A1" w14:textId="77777777" w:rsidR="007822D8" w:rsidRDefault="007822D8">
      <w:pPr>
        <w:rPr>
          <w:rFonts w:ascii="Calibri" w:hAnsi="Calibri" w:cs="Arial"/>
          <w:b/>
          <w:szCs w:val="22"/>
        </w:rPr>
      </w:pPr>
    </w:p>
    <w:p w14:paraId="0377AAC5" w14:textId="77777777" w:rsidR="007822D8" w:rsidRDefault="007822D8">
      <w:pPr>
        <w:rPr>
          <w:rFonts w:ascii="Calibri" w:hAnsi="Calibri" w:cs="Arial"/>
          <w:b/>
          <w:szCs w:val="22"/>
        </w:rPr>
      </w:pPr>
    </w:p>
    <w:p w14:paraId="20DEF8B9" w14:textId="77777777" w:rsidR="007822D8" w:rsidRDefault="007822D8">
      <w:pPr>
        <w:rPr>
          <w:rFonts w:ascii="Calibri" w:hAnsi="Calibri" w:cs="Arial"/>
          <w:b/>
          <w:szCs w:val="22"/>
        </w:rPr>
      </w:pPr>
    </w:p>
    <w:p w14:paraId="24F88AAE" w14:textId="77777777" w:rsidR="007822D8" w:rsidRDefault="007822D8">
      <w:pPr>
        <w:rPr>
          <w:rFonts w:ascii="Calibri" w:hAnsi="Calibri" w:cs="Arial"/>
          <w:b/>
          <w:szCs w:val="22"/>
        </w:rPr>
      </w:pPr>
    </w:p>
    <w:p w14:paraId="6DECF4E6" w14:textId="77777777" w:rsidR="007822D8" w:rsidRDefault="007822D8">
      <w:pPr>
        <w:rPr>
          <w:rFonts w:ascii="Calibri" w:hAnsi="Calibri" w:cs="Arial"/>
          <w:b/>
          <w:szCs w:val="22"/>
        </w:rPr>
      </w:pPr>
    </w:p>
    <w:p w14:paraId="367C0488" w14:textId="77777777" w:rsidR="007822D8" w:rsidRDefault="007822D8">
      <w:pPr>
        <w:rPr>
          <w:rFonts w:ascii="Calibri" w:hAnsi="Calibri" w:cs="Arial"/>
          <w:b/>
          <w:szCs w:val="22"/>
        </w:rPr>
      </w:pPr>
    </w:p>
    <w:p w14:paraId="4EC69B50" w14:textId="77777777" w:rsidR="007822D8" w:rsidRDefault="007822D8">
      <w:pPr>
        <w:rPr>
          <w:rFonts w:ascii="Calibri" w:hAnsi="Calibri" w:cs="Arial"/>
          <w:b/>
          <w:szCs w:val="22"/>
        </w:rPr>
      </w:pPr>
    </w:p>
    <w:p w14:paraId="344137F6" w14:textId="77777777" w:rsidR="007822D8" w:rsidRDefault="007822D8">
      <w:pPr>
        <w:rPr>
          <w:rFonts w:ascii="Calibri" w:hAnsi="Calibri" w:cs="Arial"/>
          <w:b/>
          <w:szCs w:val="22"/>
        </w:rPr>
      </w:pPr>
    </w:p>
    <w:p w14:paraId="450CA16C" w14:textId="77777777" w:rsidR="007822D8" w:rsidRDefault="007822D8">
      <w:pPr>
        <w:rPr>
          <w:rFonts w:ascii="Calibri" w:hAnsi="Calibri" w:cs="Arial"/>
          <w:b/>
          <w:szCs w:val="22"/>
        </w:rPr>
      </w:pPr>
    </w:p>
    <w:p w14:paraId="109989E6" w14:textId="77777777" w:rsidR="007822D8" w:rsidRDefault="007822D8">
      <w:pPr>
        <w:rPr>
          <w:rFonts w:ascii="Calibri" w:hAnsi="Calibri" w:cs="Arial"/>
          <w:b/>
          <w:szCs w:val="22"/>
        </w:rPr>
      </w:pPr>
    </w:p>
    <w:p w14:paraId="6D4BF1FA" w14:textId="77777777" w:rsidR="007822D8" w:rsidRDefault="007822D8">
      <w:pPr>
        <w:rPr>
          <w:rFonts w:ascii="Calibri" w:hAnsi="Calibri" w:cs="Arial"/>
          <w:b/>
          <w:szCs w:val="22"/>
        </w:rPr>
      </w:pPr>
    </w:p>
    <w:p w14:paraId="158EF138" w14:textId="77777777" w:rsidR="007822D8" w:rsidRDefault="007822D8">
      <w:pPr>
        <w:rPr>
          <w:rFonts w:ascii="Calibri" w:hAnsi="Calibri" w:cs="Arial"/>
          <w:b/>
          <w:szCs w:val="22"/>
        </w:rPr>
      </w:pPr>
    </w:p>
    <w:p w14:paraId="27C8AC50" w14:textId="77777777" w:rsidR="007822D8" w:rsidRDefault="007822D8">
      <w:pPr>
        <w:rPr>
          <w:rFonts w:ascii="Calibri" w:hAnsi="Calibri" w:cs="Arial"/>
          <w:b/>
          <w:szCs w:val="22"/>
        </w:rPr>
      </w:pPr>
    </w:p>
    <w:p w14:paraId="58875107" w14:textId="77777777" w:rsidR="007822D8" w:rsidRDefault="007822D8">
      <w:pPr>
        <w:rPr>
          <w:rFonts w:ascii="Calibri" w:hAnsi="Calibri" w:cs="Arial"/>
          <w:b/>
          <w:szCs w:val="22"/>
        </w:rPr>
      </w:pPr>
    </w:p>
    <w:p w14:paraId="5A3C5CD2" w14:textId="77777777" w:rsidR="007822D8" w:rsidRDefault="007822D8">
      <w:pPr>
        <w:rPr>
          <w:rFonts w:ascii="Calibri" w:hAnsi="Calibri" w:cs="Arial"/>
          <w:b/>
          <w:szCs w:val="22"/>
        </w:rPr>
      </w:pPr>
      <w:bookmarkStart w:id="0" w:name="_GoBack"/>
      <w:bookmarkEnd w:id="0"/>
    </w:p>
    <w:p w14:paraId="58C1D7FA" w14:textId="77777777" w:rsidR="007822D8" w:rsidRDefault="007822D8">
      <w:pPr>
        <w:rPr>
          <w:rFonts w:ascii="Calibri" w:hAnsi="Calibri" w:cs="Arial"/>
          <w:b/>
          <w:szCs w:val="22"/>
        </w:rPr>
      </w:pPr>
    </w:p>
    <w:p w14:paraId="7D26446A" w14:textId="6936BBD4" w:rsidR="00D6779B" w:rsidRPr="0037335C" w:rsidRDefault="00F53832" w:rsidP="0037335C">
      <w:pPr>
        <w:jc w:val="right"/>
        <w:rPr>
          <w:rFonts w:ascii="Calibri" w:hAnsi="Calibri" w:cs="Arial"/>
          <w:szCs w:val="22"/>
        </w:rPr>
      </w:pPr>
      <w:r w:rsidRPr="0037335C">
        <w:rPr>
          <w:rFonts w:ascii="Calibri" w:hAnsi="Calibri" w:cs="Arial"/>
          <w:szCs w:val="22"/>
        </w:rPr>
        <w:t>V 1</w:t>
      </w:r>
      <w:r w:rsidR="00F339DA">
        <w:rPr>
          <w:rFonts w:ascii="Calibri" w:hAnsi="Calibri" w:cs="Arial"/>
          <w:szCs w:val="22"/>
        </w:rPr>
        <w:t>_</w:t>
      </w:r>
      <w:r w:rsidR="0037335C" w:rsidRPr="0037335C">
        <w:rPr>
          <w:rFonts w:ascii="Calibri" w:hAnsi="Calibri" w:cs="Arial"/>
          <w:szCs w:val="22"/>
        </w:rPr>
        <w:t>2019</w:t>
      </w:r>
    </w:p>
    <w:p w14:paraId="401B8D58" w14:textId="77777777" w:rsidR="00D6779B" w:rsidRDefault="00D6779B" w:rsidP="003E1987">
      <w:pPr>
        <w:jc w:val="center"/>
        <w:rPr>
          <w:rFonts w:ascii="Calibri" w:hAnsi="Calibri" w:cs="Arial"/>
          <w:b/>
          <w:szCs w:val="22"/>
        </w:rPr>
      </w:pPr>
    </w:p>
    <w:p w14:paraId="2BD4E610" w14:textId="48C9B4B4" w:rsidR="00D53BC1" w:rsidRDefault="00D53BC1" w:rsidP="003E1987">
      <w:pPr>
        <w:jc w:val="center"/>
        <w:rPr>
          <w:rFonts w:ascii="Calibri" w:hAnsi="Calibri" w:cs="Arial"/>
          <w:b/>
          <w:szCs w:val="22"/>
        </w:rPr>
      </w:pPr>
      <w:r w:rsidRPr="00416D6F">
        <w:rPr>
          <w:rFonts w:ascii="Calibri" w:hAnsi="Calibri" w:cs="Arial"/>
          <w:b/>
          <w:szCs w:val="22"/>
        </w:rPr>
        <w:lastRenderedPageBreak/>
        <w:t>INDICE</w:t>
      </w:r>
    </w:p>
    <w:p w14:paraId="218AD034" w14:textId="77777777" w:rsidR="00955713" w:rsidRPr="003E1987" w:rsidRDefault="00955713" w:rsidP="003E1987">
      <w:pPr>
        <w:pStyle w:val="Default"/>
        <w:ind w:left="540" w:hanging="540"/>
        <w:jc w:val="center"/>
        <w:rPr>
          <w:rFonts w:ascii="Calibri" w:hAnsi="Calibri"/>
          <w:b/>
          <w:color w:val="auto"/>
          <w:sz w:val="22"/>
        </w:rPr>
      </w:pPr>
    </w:p>
    <w:p w14:paraId="6D20FFBB" w14:textId="77777777" w:rsidR="00955713" w:rsidRDefault="00955713" w:rsidP="003E1987">
      <w:pPr>
        <w:pStyle w:val="Default"/>
        <w:rPr>
          <w:rFonts w:ascii="Calibri" w:hAnsi="Calibri" w:cs="Arial"/>
          <w:b/>
          <w:color w:val="auto"/>
          <w:sz w:val="22"/>
          <w:szCs w:val="22"/>
        </w:rPr>
      </w:pPr>
    </w:p>
    <w:p w14:paraId="25FF9F2C" w14:textId="77777777" w:rsidR="00955713" w:rsidRDefault="00955713" w:rsidP="00D53BC1">
      <w:pPr>
        <w:pStyle w:val="Default"/>
        <w:ind w:left="540" w:hanging="540"/>
        <w:jc w:val="center"/>
        <w:rPr>
          <w:rFonts w:ascii="Calibri" w:hAnsi="Calibri" w:cs="Arial"/>
          <w:b/>
          <w:color w:val="auto"/>
          <w:sz w:val="22"/>
          <w:szCs w:val="22"/>
        </w:rPr>
      </w:pPr>
    </w:p>
    <w:p w14:paraId="5A8A26BC" w14:textId="77777777" w:rsidR="00955713" w:rsidRPr="00416D6F" w:rsidRDefault="00955713" w:rsidP="00D53BC1">
      <w:pPr>
        <w:pStyle w:val="Default"/>
        <w:ind w:left="540" w:hanging="540"/>
        <w:jc w:val="center"/>
        <w:rPr>
          <w:rFonts w:ascii="Calibri" w:hAnsi="Calibri" w:cs="Arial"/>
          <w:b/>
          <w:color w:val="auto"/>
          <w:sz w:val="22"/>
          <w:szCs w:val="22"/>
        </w:rPr>
      </w:pPr>
    </w:p>
    <w:p w14:paraId="00FCECA4" w14:textId="77777777"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OBJETO</w:t>
      </w:r>
    </w:p>
    <w:p w14:paraId="020F0A1A" w14:textId="30EDAF06" w:rsidR="00D53BC1" w:rsidRPr="004148FC" w:rsidRDefault="00686943"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ÁMBITO</w:t>
      </w:r>
      <w:r w:rsidR="00D53BC1" w:rsidRPr="004148FC">
        <w:rPr>
          <w:rFonts w:ascii="Calibri" w:hAnsi="Calibri" w:cs="Arial"/>
          <w:szCs w:val="22"/>
        </w:rPr>
        <w:t xml:space="preserve"> DE APLICACIÓN</w:t>
      </w:r>
    </w:p>
    <w:p w14:paraId="142C3617" w14:textId="70B80A04" w:rsidR="00D53BC1" w:rsidRPr="004148FC" w:rsidRDefault="0015041C" w:rsidP="0015041C">
      <w:pPr>
        <w:numPr>
          <w:ilvl w:val="0"/>
          <w:numId w:val="25"/>
        </w:numPr>
        <w:tabs>
          <w:tab w:val="left" w:pos="709"/>
        </w:tabs>
        <w:autoSpaceDE w:val="0"/>
        <w:autoSpaceDN w:val="0"/>
        <w:adjustRightInd w:val="0"/>
        <w:jc w:val="both"/>
        <w:rPr>
          <w:rFonts w:ascii="Calibri" w:hAnsi="Calibri" w:cs="Arial"/>
          <w:szCs w:val="22"/>
        </w:rPr>
      </w:pPr>
      <w:r w:rsidRPr="0015041C">
        <w:rPr>
          <w:rFonts w:ascii="Calibri" w:hAnsi="Calibri" w:cs="Arial"/>
          <w:szCs w:val="22"/>
        </w:rPr>
        <w:t xml:space="preserve">REQUISITOS GENERALES </w:t>
      </w:r>
    </w:p>
    <w:p w14:paraId="7F23D313" w14:textId="5F6525A0"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CESIÓN DE USO Y EXPLOTACIÓN DE LA INSTALACIÓN</w:t>
      </w:r>
    </w:p>
    <w:p w14:paraId="1C6589BC" w14:textId="43D9C9BA"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 xml:space="preserve">GESTIÓN ENERGÉTICA DE LA </w:t>
      </w:r>
      <w:r w:rsidR="00686943" w:rsidRPr="004148FC">
        <w:rPr>
          <w:rFonts w:ascii="Calibri" w:hAnsi="Calibri" w:cs="Arial"/>
          <w:szCs w:val="22"/>
        </w:rPr>
        <w:t>INSTALACIÓN</w:t>
      </w:r>
      <w:r w:rsidR="008708C5">
        <w:rPr>
          <w:rFonts w:ascii="Calibri" w:hAnsi="Calibri" w:cs="Arial"/>
          <w:szCs w:val="22"/>
        </w:rPr>
        <w:t xml:space="preserve"> (</w:t>
      </w:r>
      <w:r w:rsidRPr="004148FC">
        <w:rPr>
          <w:rFonts w:ascii="Calibri" w:hAnsi="Calibri" w:cs="Arial"/>
          <w:szCs w:val="22"/>
        </w:rPr>
        <w:t>PRESTACIÓN P1</w:t>
      </w:r>
      <w:r w:rsidR="008708C5">
        <w:rPr>
          <w:rFonts w:ascii="Calibri" w:hAnsi="Calibri" w:cs="Arial"/>
          <w:szCs w:val="22"/>
        </w:rPr>
        <w:t>)</w:t>
      </w:r>
    </w:p>
    <w:p w14:paraId="7E61BCE5" w14:textId="151CB306"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MANTENIMIENTO E INSPECCIÓN</w:t>
      </w:r>
      <w:r w:rsidR="008708C5">
        <w:rPr>
          <w:rFonts w:ascii="Calibri" w:hAnsi="Calibri" w:cs="Arial"/>
          <w:szCs w:val="22"/>
        </w:rPr>
        <w:t xml:space="preserve"> (</w:t>
      </w:r>
      <w:r w:rsidRPr="004148FC">
        <w:rPr>
          <w:rFonts w:ascii="Calibri" w:hAnsi="Calibri" w:cs="Arial"/>
          <w:szCs w:val="22"/>
        </w:rPr>
        <w:t>PRESTACIÓN P2</w:t>
      </w:r>
      <w:r w:rsidR="008708C5">
        <w:rPr>
          <w:rFonts w:ascii="Calibri" w:hAnsi="Calibri" w:cs="Arial"/>
          <w:szCs w:val="22"/>
        </w:rPr>
        <w:t>)</w:t>
      </w:r>
    </w:p>
    <w:p w14:paraId="0698A7F6" w14:textId="090CA77A" w:rsidR="00D53BC1" w:rsidRPr="004148FC" w:rsidRDefault="00686943"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GARANTÍA</w:t>
      </w:r>
      <w:r w:rsidR="00D53BC1" w:rsidRPr="004148FC">
        <w:rPr>
          <w:rFonts w:ascii="Calibri" w:hAnsi="Calibri" w:cs="Arial"/>
          <w:szCs w:val="22"/>
        </w:rPr>
        <w:t xml:space="preserve"> TOTAL</w:t>
      </w:r>
      <w:r w:rsidR="008708C5">
        <w:rPr>
          <w:rFonts w:ascii="Calibri" w:hAnsi="Calibri" w:cs="Arial"/>
          <w:szCs w:val="22"/>
        </w:rPr>
        <w:t xml:space="preserve"> (</w:t>
      </w:r>
      <w:r w:rsidR="00D53BC1" w:rsidRPr="004148FC">
        <w:rPr>
          <w:rFonts w:ascii="Calibri" w:hAnsi="Calibri" w:cs="Arial"/>
          <w:szCs w:val="22"/>
        </w:rPr>
        <w:t>PRESTACIÓN P3</w:t>
      </w:r>
      <w:r w:rsidR="008708C5">
        <w:rPr>
          <w:rFonts w:ascii="Calibri" w:hAnsi="Calibri" w:cs="Arial"/>
          <w:szCs w:val="22"/>
        </w:rPr>
        <w:t>)</w:t>
      </w:r>
    </w:p>
    <w:p w14:paraId="29704B21" w14:textId="4581B2EF"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OBRAS DE MEJORA Y RENOVACIÓN DE LAS INSTALACIONES DEL ALUMBRADO EXTERIOR</w:t>
      </w:r>
      <w:r w:rsidR="008708C5">
        <w:rPr>
          <w:rFonts w:ascii="Calibri" w:hAnsi="Calibri" w:cs="Arial"/>
          <w:szCs w:val="22"/>
        </w:rPr>
        <w:t xml:space="preserve"> (</w:t>
      </w:r>
      <w:r w:rsidRPr="004148FC">
        <w:rPr>
          <w:rFonts w:ascii="Calibri" w:hAnsi="Calibri" w:cs="Arial"/>
          <w:szCs w:val="22"/>
        </w:rPr>
        <w:t>PRESTACIÓN P4</w:t>
      </w:r>
      <w:r w:rsidR="008708C5">
        <w:rPr>
          <w:rFonts w:ascii="Calibri" w:hAnsi="Calibri" w:cs="Arial"/>
          <w:szCs w:val="22"/>
        </w:rPr>
        <w:t>)</w:t>
      </w:r>
      <w:r w:rsidRPr="004148FC">
        <w:rPr>
          <w:rFonts w:ascii="Calibri" w:hAnsi="Calibri" w:cs="Arial"/>
          <w:szCs w:val="22"/>
        </w:rPr>
        <w:t xml:space="preserve"> </w:t>
      </w:r>
    </w:p>
    <w:p w14:paraId="53FF04C2" w14:textId="1B439090" w:rsidR="00D53BC1" w:rsidRPr="004148FC" w:rsidRDefault="00D53BC1" w:rsidP="002801FF">
      <w:pPr>
        <w:numPr>
          <w:ilvl w:val="0"/>
          <w:numId w:val="25"/>
        </w:numPr>
        <w:tabs>
          <w:tab w:val="left" w:pos="709"/>
        </w:tabs>
        <w:autoSpaceDE w:val="0"/>
        <w:autoSpaceDN w:val="0"/>
        <w:adjustRightInd w:val="0"/>
        <w:jc w:val="both"/>
        <w:rPr>
          <w:rFonts w:ascii="Calibri" w:hAnsi="Calibri" w:cs="Arial"/>
          <w:szCs w:val="22"/>
        </w:rPr>
      </w:pPr>
      <w:r w:rsidRPr="004148FC">
        <w:rPr>
          <w:rFonts w:ascii="Calibri" w:hAnsi="Calibri" w:cs="Arial"/>
          <w:szCs w:val="22"/>
        </w:rPr>
        <w:t>OTRAS ACTUACIONES</w:t>
      </w:r>
    </w:p>
    <w:p w14:paraId="67F7102E" w14:textId="77777777" w:rsidR="00D53BC1" w:rsidRPr="00416D6F" w:rsidRDefault="00D53BC1">
      <w:pPr>
        <w:jc w:val="both"/>
        <w:rPr>
          <w:rFonts w:ascii="Calibri" w:hAnsi="Calibri" w:cs="Arial"/>
          <w:b/>
          <w:szCs w:val="22"/>
        </w:rPr>
      </w:pPr>
    </w:p>
    <w:p w14:paraId="0C34B152" w14:textId="77777777" w:rsidR="00D53BC1" w:rsidRPr="00416D6F" w:rsidRDefault="00D53BC1">
      <w:pPr>
        <w:jc w:val="both"/>
        <w:rPr>
          <w:rFonts w:ascii="Calibri" w:hAnsi="Calibri" w:cs="Arial"/>
          <w:b/>
          <w:szCs w:val="22"/>
        </w:rPr>
      </w:pPr>
    </w:p>
    <w:p w14:paraId="5C834CE3" w14:textId="77777777" w:rsidR="00D53BC1" w:rsidRPr="00416D6F" w:rsidRDefault="00D53BC1">
      <w:pPr>
        <w:jc w:val="both"/>
        <w:rPr>
          <w:rFonts w:ascii="Calibri" w:hAnsi="Calibri" w:cs="Arial"/>
          <w:b/>
          <w:szCs w:val="22"/>
        </w:rPr>
      </w:pPr>
    </w:p>
    <w:p w14:paraId="34297FD9" w14:textId="77777777" w:rsidR="00D53BC1" w:rsidRPr="00416D6F" w:rsidRDefault="00D53BC1">
      <w:pPr>
        <w:jc w:val="both"/>
        <w:rPr>
          <w:rFonts w:ascii="Calibri" w:hAnsi="Calibri" w:cs="Arial"/>
          <w:b/>
          <w:szCs w:val="22"/>
        </w:rPr>
      </w:pPr>
    </w:p>
    <w:p w14:paraId="371A8A70" w14:textId="77777777" w:rsidR="00D53BC1" w:rsidRPr="00416D6F" w:rsidRDefault="00D53BC1">
      <w:pPr>
        <w:jc w:val="both"/>
        <w:rPr>
          <w:rFonts w:ascii="Calibri" w:hAnsi="Calibri" w:cs="Arial"/>
          <w:b/>
          <w:szCs w:val="22"/>
        </w:rPr>
      </w:pPr>
    </w:p>
    <w:p w14:paraId="103DC607" w14:textId="77777777" w:rsidR="00D53BC1" w:rsidRPr="00416D6F" w:rsidRDefault="00D53BC1">
      <w:pPr>
        <w:jc w:val="both"/>
        <w:rPr>
          <w:rFonts w:ascii="Calibri" w:hAnsi="Calibri" w:cs="Arial"/>
          <w:b/>
          <w:szCs w:val="22"/>
        </w:rPr>
      </w:pPr>
    </w:p>
    <w:p w14:paraId="2CE2BE21" w14:textId="77777777" w:rsidR="00D53BC1" w:rsidRPr="00416D6F" w:rsidRDefault="00D53BC1">
      <w:pPr>
        <w:jc w:val="both"/>
        <w:rPr>
          <w:rFonts w:ascii="Calibri" w:hAnsi="Calibri" w:cs="Arial"/>
          <w:b/>
          <w:szCs w:val="22"/>
        </w:rPr>
      </w:pPr>
    </w:p>
    <w:p w14:paraId="11A4CBB0" w14:textId="77777777" w:rsidR="00D53BC1" w:rsidRDefault="00D53BC1">
      <w:pPr>
        <w:jc w:val="both"/>
        <w:rPr>
          <w:rFonts w:ascii="Calibri" w:hAnsi="Calibri" w:cs="Arial"/>
          <w:b/>
          <w:szCs w:val="22"/>
        </w:rPr>
      </w:pPr>
    </w:p>
    <w:p w14:paraId="7A26CE4A" w14:textId="77777777" w:rsidR="007822D8" w:rsidRDefault="007822D8">
      <w:pPr>
        <w:jc w:val="both"/>
        <w:rPr>
          <w:rFonts w:ascii="Calibri" w:hAnsi="Calibri" w:cs="Arial"/>
          <w:b/>
          <w:szCs w:val="22"/>
        </w:rPr>
      </w:pPr>
    </w:p>
    <w:p w14:paraId="3DC4E54B" w14:textId="77777777" w:rsidR="007822D8" w:rsidRDefault="007822D8">
      <w:pPr>
        <w:jc w:val="both"/>
        <w:rPr>
          <w:rFonts w:ascii="Calibri" w:hAnsi="Calibri" w:cs="Arial"/>
          <w:b/>
          <w:szCs w:val="22"/>
        </w:rPr>
      </w:pPr>
    </w:p>
    <w:p w14:paraId="459D4430" w14:textId="77777777" w:rsidR="007822D8" w:rsidRDefault="007822D8">
      <w:pPr>
        <w:jc w:val="both"/>
        <w:rPr>
          <w:rFonts w:ascii="Calibri" w:hAnsi="Calibri" w:cs="Arial"/>
          <w:b/>
          <w:szCs w:val="22"/>
        </w:rPr>
      </w:pPr>
    </w:p>
    <w:p w14:paraId="3D4DCC64" w14:textId="77777777" w:rsidR="007822D8" w:rsidRDefault="007822D8">
      <w:pPr>
        <w:jc w:val="both"/>
        <w:rPr>
          <w:rFonts w:ascii="Calibri" w:hAnsi="Calibri" w:cs="Arial"/>
          <w:b/>
          <w:szCs w:val="22"/>
        </w:rPr>
      </w:pPr>
    </w:p>
    <w:p w14:paraId="6CA6E1D5" w14:textId="77777777" w:rsidR="007822D8" w:rsidRDefault="007822D8">
      <w:pPr>
        <w:jc w:val="both"/>
        <w:rPr>
          <w:rFonts w:ascii="Calibri" w:hAnsi="Calibri" w:cs="Arial"/>
          <w:b/>
          <w:szCs w:val="22"/>
        </w:rPr>
      </w:pPr>
    </w:p>
    <w:p w14:paraId="5932897C" w14:textId="77777777" w:rsidR="007822D8" w:rsidRDefault="007822D8">
      <w:pPr>
        <w:jc w:val="both"/>
        <w:rPr>
          <w:rFonts w:ascii="Calibri" w:hAnsi="Calibri" w:cs="Arial"/>
          <w:b/>
          <w:szCs w:val="22"/>
        </w:rPr>
      </w:pPr>
    </w:p>
    <w:p w14:paraId="02D1437A" w14:textId="77777777" w:rsidR="007822D8" w:rsidRDefault="007822D8">
      <w:pPr>
        <w:jc w:val="both"/>
        <w:rPr>
          <w:rFonts w:ascii="Calibri" w:hAnsi="Calibri" w:cs="Arial"/>
          <w:b/>
          <w:szCs w:val="22"/>
        </w:rPr>
      </w:pPr>
    </w:p>
    <w:p w14:paraId="3116423D" w14:textId="77777777" w:rsidR="007822D8" w:rsidRDefault="007822D8">
      <w:pPr>
        <w:jc w:val="both"/>
        <w:rPr>
          <w:rFonts w:ascii="Calibri" w:hAnsi="Calibri" w:cs="Arial"/>
          <w:b/>
          <w:szCs w:val="22"/>
        </w:rPr>
      </w:pPr>
    </w:p>
    <w:p w14:paraId="3DF7EA5D" w14:textId="77777777" w:rsidR="007822D8" w:rsidRDefault="007822D8">
      <w:pPr>
        <w:jc w:val="both"/>
        <w:rPr>
          <w:rFonts w:ascii="Calibri" w:hAnsi="Calibri" w:cs="Arial"/>
          <w:b/>
          <w:szCs w:val="22"/>
        </w:rPr>
      </w:pPr>
    </w:p>
    <w:p w14:paraId="6AE6D836" w14:textId="77777777" w:rsidR="007822D8" w:rsidRDefault="007822D8">
      <w:pPr>
        <w:jc w:val="both"/>
        <w:rPr>
          <w:rFonts w:ascii="Calibri" w:hAnsi="Calibri" w:cs="Arial"/>
          <w:b/>
          <w:szCs w:val="22"/>
        </w:rPr>
      </w:pPr>
    </w:p>
    <w:p w14:paraId="35017512" w14:textId="77777777" w:rsidR="007822D8" w:rsidRDefault="007822D8">
      <w:pPr>
        <w:jc w:val="both"/>
        <w:rPr>
          <w:rFonts w:ascii="Calibri" w:hAnsi="Calibri" w:cs="Arial"/>
          <w:b/>
          <w:szCs w:val="22"/>
        </w:rPr>
      </w:pPr>
    </w:p>
    <w:p w14:paraId="13F50B48" w14:textId="77777777" w:rsidR="007822D8" w:rsidRDefault="007822D8">
      <w:pPr>
        <w:jc w:val="both"/>
        <w:rPr>
          <w:rFonts w:ascii="Calibri" w:hAnsi="Calibri" w:cs="Arial"/>
          <w:b/>
          <w:szCs w:val="22"/>
        </w:rPr>
      </w:pPr>
    </w:p>
    <w:p w14:paraId="3ABE9788" w14:textId="77777777" w:rsidR="007822D8" w:rsidRDefault="007822D8">
      <w:pPr>
        <w:jc w:val="both"/>
        <w:rPr>
          <w:rFonts w:ascii="Calibri" w:hAnsi="Calibri" w:cs="Arial"/>
          <w:b/>
          <w:szCs w:val="22"/>
        </w:rPr>
      </w:pPr>
    </w:p>
    <w:p w14:paraId="3CC81619" w14:textId="77777777" w:rsidR="007822D8" w:rsidRDefault="007822D8">
      <w:pPr>
        <w:jc w:val="both"/>
        <w:rPr>
          <w:rFonts w:ascii="Calibri" w:hAnsi="Calibri" w:cs="Arial"/>
          <w:b/>
          <w:szCs w:val="22"/>
        </w:rPr>
      </w:pPr>
    </w:p>
    <w:p w14:paraId="630480D1" w14:textId="77777777" w:rsidR="007822D8" w:rsidRDefault="007822D8">
      <w:pPr>
        <w:jc w:val="both"/>
        <w:rPr>
          <w:rFonts w:ascii="Calibri" w:hAnsi="Calibri" w:cs="Arial"/>
          <w:b/>
          <w:szCs w:val="22"/>
        </w:rPr>
      </w:pPr>
    </w:p>
    <w:p w14:paraId="3ECEB38F" w14:textId="77777777" w:rsidR="007822D8" w:rsidRDefault="007822D8">
      <w:pPr>
        <w:jc w:val="both"/>
        <w:rPr>
          <w:rFonts w:ascii="Calibri" w:hAnsi="Calibri" w:cs="Arial"/>
          <w:b/>
          <w:szCs w:val="22"/>
        </w:rPr>
      </w:pPr>
    </w:p>
    <w:p w14:paraId="1ACB426D" w14:textId="77777777" w:rsidR="007822D8" w:rsidRDefault="007822D8">
      <w:pPr>
        <w:jc w:val="both"/>
        <w:rPr>
          <w:rFonts w:ascii="Calibri" w:hAnsi="Calibri" w:cs="Arial"/>
          <w:b/>
          <w:szCs w:val="22"/>
        </w:rPr>
      </w:pPr>
    </w:p>
    <w:p w14:paraId="02C02266" w14:textId="77777777" w:rsidR="007822D8" w:rsidRDefault="007822D8">
      <w:pPr>
        <w:jc w:val="both"/>
        <w:rPr>
          <w:rFonts w:ascii="Calibri" w:hAnsi="Calibri" w:cs="Arial"/>
          <w:b/>
          <w:szCs w:val="22"/>
        </w:rPr>
      </w:pPr>
    </w:p>
    <w:p w14:paraId="1FF44B85" w14:textId="77777777" w:rsidR="007822D8" w:rsidRDefault="007822D8">
      <w:pPr>
        <w:jc w:val="both"/>
        <w:rPr>
          <w:rFonts w:ascii="Calibri" w:hAnsi="Calibri" w:cs="Arial"/>
          <w:b/>
          <w:szCs w:val="22"/>
        </w:rPr>
      </w:pPr>
    </w:p>
    <w:p w14:paraId="7A01E417" w14:textId="77777777" w:rsidR="007822D8" w:rsidRDefault="007822D8">
      <w:pPr>
        <w:jc w:val="both"/>
        <w:rPr>
          <w:rFonts w:ascii="Calibri" w:hAnsi="Calibri" w:cs="Arial"/>
          <w:b/>
          <w:szCs w:val="22"/>
        </w:rPr>
      </w:pPr>
    </w:p>
    <w:p w14:paraId="35982EBB" w14:textId="77777777" w:rsidR="007822D8" w:rsidRDefault="007822D8">
      <w:pPr>
        <w:jc w:val="both"/>
        <w:rPr>
          <w:rFonts w:ascii="Calibri" w:hAnsi="Calibri" w:cs="Arial"/>
          <w:b/>
          <w:szCs w:val="22"/>
        </w:rPr>
      </w:pPr>
    </w:p>
    <w:p w14:paraId="2A4596D3" w14:textId="77777777" w:rsidR="007822D8" w:rsidRDefault="007822D8">
      <w:pPr>
        <w:jc w:val="both"/>
        <w:rPr>
          <w:rFonts w:ascii="Calibri" w:hAnsi="Calibri" w:cs="Arial"/>
          <w:b/>
          <w:szCs w:val="22"/>
        </w:rPr>
      </w:pPr>
    </w:p>
    <w:p w14:paraId="4AB7DCCA" w14:textId="77777777" w:rsidR="00955713" w:rsidRPr="003E1987" w:rsidRDefault="00955713">
      <w:pPr>
        <w:jc w:val="both"/>
        <w:rPr>
          <w:rFonts w:ascii="Calibri" w:hAnsi="Calibri" w:cs="Arial"/>
          <w:b/>
          <w:vanish/>
          <w:szCs w:val="22"/>
          <w:specVanish/>
        </w:rPr>
      </w:pPr>
    </w:p>
    <w:p w14:paraId="30B62A12" w14:textId="77777777" w:rsidR="003E1987" w:rsidRDefault="003E1987">
      <w:pPr>
        <w:jc w:val="both"/>
        <w:rPr>
          <w:rFonts w:asciiTheme="minorHAnsi" w:hAnsiTheme="minorHAnsi"/>
          <w:b/>
          <w:sz w:val="20"/>
        </w:rPr>
      </w:pPr>
      <w:r>
        <w:rPr>
          <w:rFonts w:asciiTheme="minorHAnsi" w:hAnsiTheme="minorHAnsi"/>
          <w:b/>
          <w:sz w:val="20"/>
        </w:rPr>
        <w:t xml:space="preserve"> </w:t>
      </w:r>
    </w:p>
    <w:p w14:paraId="0A9E1DCF" w14:textId="5778C2C3" w:rsidR="00DC61E0" w:rsidRPr="00B57115" w:rsidRDefault="003E1987">
      <w:pPr>
        <w:jc w:val="both"/>
        <w:rPr>
          <w:rFonts w:asciiTheme="minorHAnsi" w:hAnsiTheme="minorHAnsi"/>
          <w:b/>
          <w:vanish/>
          <w:szCs w:val="22"/>
          <w:specVanish/>
        </w:rPr>
      </w:pPr>
      <w:r>
        <w:rPr>
          <w:rFonts w:asciiTheme="minorHAnsi" w:hAnsiTheme="minorHAnsi"/>
          <w:b/>
          <w:sz w:val="20"/>
        </w:rPr>
        <w:br w:type="column"/>
      </w:r>
      <w:r w:rsidR="00DC61E0" w:rsidRPr="00B57115">
        <w:rPr>
          <w:rFonts w:asciiTheme="minorHAnsi" w:hAnsiTheme="minorHAnsi"/>
          <w:b/>
          <w:szCs w:val="22"/>
        </w:rPr>
        <w:lastRenderedPageBreak/>
        <w:t>1. OBJETO</w:t>
      </w:r>
    </w:p>
    <w:p w14:paraId="6EEA3B4E" w14:textId="46A164A2" w:rsidR="007F22A7" w:rsidRPr="00B57115" w:rsidRDefault="003E1987">
      <w:pPr>
        <w:jc w:val="both"/>
        <w:rPr>
          <w:rFonts w:asciiTheme="minorHAnsi" w:hAnsiTheme="minorHAnsi"/>
          <w:szCs w:val="22"/>
        </w:rPr>
      </w:pPr>
      <w:r w:rsidRPr="00B57115">
        <w:rPr>
          <w:rFonts w:asciiTheme="minorHAnsi" w:hAnsiTheme="minorHAnsi"/>
          <w:szCs w:val="22"/>
        </w:rPr>
        <w:t xml:space="preserve"> </w:t>
      </w:r>
    </w:p>
    <w:p w14:paraId="4ED4A4F4" w14:textId="77777777" w:rsidR="003E1987" w:rsidRPr="00B57115" w:rsidRDefault="003E1987">
      <w:pPr>
        <w:jc w:val="both"/>
        <w:rPr>
          <w:rFonts w:asciiTheme="minorHAnsi" w:hAnsiTheme="minorHAnsi"/>
          <w:szCs w:val="22"/>
        </w:rPr>
      </w:pPr>
    </w:p>
    <w:p w14:paraId="2AF20684" w14:textId="637050A3" w:rsidR="00DC61E0" w:rsidRPr="00B57115" w:rsidRDefault="00DC61E0">
      <w:pPr>
        <w:jc w:val="both"/>
        <w:rPr>
          <w:rFonts w:asciiTheme="minorHAnsi" w:hAnsiTheme="minorHAnsi"/>
          <w:szCs w:val="22"/>
        </w:rPr>
      </w:pPr>
      <w:r w:rsidRPr="00B57115">
        <w:rPr>
          <w:rFonts w:asciiTheme="minorHAnsi" w:hAnsiTheme="minorHAnsi"/>
          <w:szCs w:val="22"/>
        </w:rPr>
        <w:t xml:space="preserve">El objeto de este </w:t>
      </w:r>
      <w:r w:rsidR="00B06395" w:rsidRPr="00B57115">
        <w:rPr>
          <w:rFonts w:asciiTheme="minorHAnsi" w:hAnsiTheme="minorHAnsi"/>
          <w:szCs w:val="22"/>
        </w:rPr>
        <w:t>Pliego</w:t>
      </w:r>
      <w:r w:rsidR="003A789C" w:rsidRPr="00B57115">
        <w:rPr>
          <w:rFonts w:asciiTheme="minorHAnsi" w:hAnsiTheme="minorHAnsi"/>
          <w:szCs w:val="22"/>
        </w:rPr>
        <w:t xml:space="preserve"> </w:t>
      </w:r>
      <w:r w:rsidR="003A789C" w:rsidRPr="00B57115">
        <w:rPr>
          <w:rFonts w:asciiTheme="minorHAnsi" w:hAnsiTheme="minorHAnsi" w:cs="Arial"/>
          <w:szCs w:val="22"/>
        </w:rPr>
        <w:t>de prescripciones técnicas</w:t>
      </w:r>
      <w:r w:rsidR="00B06395" w:rsidRPr="00B57115">
        <w:rPr>
          <w:rFonts w:asciiTheme="minorHAnsi" w:hAnsiTheme="minorHAnsi" w:cs="Arial"/>
          <w:szCs w:val="22"/>
        </w:rPr>
        <w:t xml:space="preserve"> </w:t>
      </w:r>
      <w:r w:rsidRPr="00B57115">
        <w:rPr>
          <w:rFonts w:asciiTheme="minorHAnsi" w:hAnsiTheme="minorHAnsi"/>
          <w:szCs w:val="22"/>
        </w:rPr>
        <w:t xml:space="preserve">es definir el alcance y </w:t>
      </w:r>
      <w:r w:rsidR="0087459C" w:rsidRPr="00B57115">
        <w:rPr>
          <w:rFonts w:asciiTheme="minorHAnsi" w:hAnsiTheme="minorHAnsi" w:cs="Arial"/>
          <w:szCs w:val="22"/>
        </w:rPr>
        <w:t>los requisitos mínimos</w:t>
      </w:r>
      <w:r w:rsidR="005D6369" w:rsidRPr="00B57115">
        <w:rPr>
          <w:rFonts w:asciiTheme="minorHAnsi" w:hAnsiTheme="minorHAnsi"/>
          <w:szCs w:val="22"/>
        </w:rPr>
        <w:t xml:space="preserve"> que habrán de regir la </w:t>
      </w:r>
      <w:r w:rsidR="0004593D" w:rsidRPr="00B57115">
        <w:rPr>
          <w:rFonts w:asciiTheme="minorHAnsi" w:hAnsiTheme="minorHAnsi"/>
          <w:szCs w:val="22"/>
        </w:rPr>
        <w:t xml:space="preserve">contratación de los servicios energéticos </w:t>
      </w:r>
      <w:r w:rsidR="005D6369" w:rsidRPr="00B57115">
        <w:rPr>
          <w:rFonts w:asciiTheme="minorHAnsi" w:hAnsiTheme="minorHAnsi"/>
          <w:szCs w:val="22"/>
        </w:rPr>
        <w:t xml:space="preserve">de </w:t>
      </w:r>
      <w:r w:rsidR="00C50BDB" w:rsidRPr="00B57115">
        <w:rPr>
          <w:rFonts w:asciiTheme="minorHAnsi" w:hAnsiTheme="minorHAnsi"/>
          <w:szCs w:val="22"/>
        </w:rPr>
        <w:t>alumbrado exterior</w:t>
      </w:r>
      <w:r w:rsidRPr="00B57115">
        <w:rPr>
          <w:rFonts w:asciiTheme="minorHAnsi" w:hAnsiTheme="minorHAnsi"/>
          <w:szCs w:val="22"/>
        </w:rPr>
        <w:t xml:space="preserve"> </w:t>
      </w:r>
      <w:r w:rsidR="0087459C" w:rsidRPr="00B57115">
        <w:rPr>
          <w:rFonts w:asciiTheme="minorHAnsi" w:hAnsiTheme="minorHAnsi" w:cs="Arial"/>
          <w:szCs w:val="22"/>
        </w:rPr>
        <w:t xml:space="preserve">municipal </w:t>
      </w:r>
      <w:r w:rsidRPr="00B57115">
        <w:rPr>
          <w:rFonts w:asciiTheme="minorHAnsi" w:hAnsiTheme="minorHAnsi" w:cs="Arial"/>
          <w:szCs w:val="22"/>
        </w:rPr>
        <w:t xml:space="preserve">perteneciente </w:t>
      </w:r>
      <w:r w:rsidR="0087459C" w:rsidRPr="00B57115">
        <w:rPr>
          <w:rFonts w:asciiTheme="minorHAnsi" w:hAnsiTheme="minorHAnsi" w:cs="Arial"/>
          <w:szCs w:val="22"/>
        </w:rPr>
        <w:t>del</w:t>
      </w:r>
      <w:r w:rsidRPr="00B57115">
        <w:rPr>
          <w:rFonts w:asciiTheme="minorHAnsi" w:hAnsiTheme="minorHAnsi" w:cs="Arial"/>
          <w:szCs w:val="22"/>
        </w:rPr>
        <w:t xml:space="preserve"> </w:t>
      </w:r>
      <w:r w:rsidR="00C50BDB" w:rsidRPr="00B57115">
        <w:rPr>
          <w:rFonts w:asciiTheme="minorHAnsi" w:hAnsiTheme="minorHAnsi"/>
          <w:szCs w:val="22"/>
        </w:rPr>
        <w:t xml:space="preserve">Ayuntamiento de </w:t>
      </w:r>
      <w:r w:rsidR="0080285B" w:rsidRPr="00B57115">
        <w:rPr>
          <w:rFonts w:asciiTheme="minorHAnsi" w:hAnsiTheme="minorHAnsi"/>
          <w:szCs w:val="22"/>
        </w:rPr>
        <w:t>(</w:t>
      </w:r>
      <w:r w:rsidR="003A789C" w:rsidRPr="00B57115">
        <w:rPr>
          <w:rFonts w:asciiTheme="minorHAnsi" w:hAnsiTheme="minorHAnsi" w:cs="Arial"/>
          <w:szCs w:val="22"/>
        </w:rPr>
        <w:t>nombre del Ayuntamiento</w:t>
      </w:r>
      <w:r w:rsidR="0080285B" w:rsidRPr="00B57115">
        <w:rPr>
          <w:rFonts w:asciiTheme="minorHAnsi" w:hAnsiTheme="minorHAnsi"/>
          <w:szCs w:val="22"/>
        </w:rPr>
        <w:t>)</w:t>
      </w:r>
      <w:r w:rsidR="00C50BDB" w:rsidRPr="00B57115">
        <w:rPr>
          <w:rFonts w:asciiTheme="minorHAnsi" w:hAnsiTheme="minorHAnsi"/>
          <w:szCs w:val="22"/>
        </w:rPr>
        <w:t xml:space="preserve"> (en adelante, el Ayuntamiento)</w:t>
      </w:r>
      <w:r w:rsidRPr="00B57115">
        <w:rPr>
          <w:rFonts w:asciiTheme="minorHAnsi" w:hAnsiTheme="minorHAnsi"/>
          <w:szCs w:val="22"/>
        </w:rPr>
        <w:t>.</w:t>
      </w:r>
    </w:p>
    <w:p w14:paraId="21F0AE14" w14:textId="77777777" w:rsidR="00DC61E0" w:rsidRPr="00B57115" w:rsidRDefault="00DC61E0">
      <w:pPr>
        <w:jc w:val="both"/>
        <w:rPr>
          <w:rFonts w:asciiTheme="minorHAnsi" w:hAnsiTheme="minorHAnsi"/>
          <w:szCs w:val="22"/>
        </w:rPr>
      </w:pPr>
    </w:p>
    <w:p w14:paraId="2952EA9E" w14:textId="1C739E6F" w:rsidR="006B362C" w:rsidRPr="00B57115" w:rsidRDefault="00887EED" w:rsidP="002801FF">
      <w:pPr>
        <w:jc w:val="both"/>
        <w:rPr>
          <w:rFonts w:asciiTheme="minorHAnsi" w:hAnsiTheme="minorHAnsi"/>
          <w:szCs w:val="22"/>
        </w:rPr>
      </w:pPr>
      <w:r w:rsidRPr="00B57115">
        <w:rPr>
          <w:rFonts w:asciiTheme="minorHAnsi" w:hAnsiTheme="minorHAnsi" w:cs="Arial"/>
          <w:szCs w:val="22"/>
        </w:rPr>
        <w:t>La actuación global e integrada</w:t>
      </w:r>
      <w:r w:rsidR="0087459C" w:rsidRPr="00B57115">
        <w:rPr>
          <w:rFonts w:asciiTheme="minorHAnsi" w:hAnsiTheme="minorHAnsi" w:cs="Arial"/>
          <w:szCs w:val="22"/>
        </w:rPr>
        <w:t xml:space="preserve"> que se pretende </w:t>
      </w:r>
      <w:r w:rsidR="0087459C" w:rsidRPr="00B57115">
        <w:rPr>
          <w:rFonts w:asciiTheme="minorHAnsi" w:hAnsiTheme="minorHAnsi"/>
          <w:szCs w:val="22"/>
        </w:rPr>
        <w:t>contratar</w:t>
      </w:r>
      <w:r w:rsidRPr="00B57115">
        <w:rPr>
          <w:rFonts w:asciiTheme="minorHAnsi" w:hAnsiTheme="minorHAnsi"/>
          <w:szCs w:val="22"/>
        </w:rPr>
        <w:t xml:space="preserve"> </w:t>
      </w:r>
      <w:r w:rsidRPr="00B57115">
        <w:rPr>
          <w:rFonts w:asciiTheme="minorHAnsi" w:hAnsiTheme="minorHAnsi" w:cs="Arial"/>
          <w:szCs w:val="22"/>
        </w:rPr>
        <w:t>tiene</w:t>
      </w:r>
      <w:r w:rsidRPr="00B57115">
        <w:rPr>
          <w:rFonts w:asciiTheme="minorHAnsi" w:hAnsiTheme="minorHAnsi"/>
          <w:szCs w:val="22"/>
        </w:rPr>
        <w:t xml:space="preserve"> como finalidad </w:t>
      </w:r>
      <w:r w:rsidRPr="00B57115">
        <w:rPr>
          <w:rFonts w:asciiTheme="minorHAnsi" w:hAnsiTheme="minorHAnsi" w:cs="Arial"/>
          <w:szCs w:val="22"/>
        </w:rPr>
        <w:t>ceder el uso y explotación de las instalaciones de alumbrado público exterior del Ay</w:t>
      </w:r>
      <w:r w:rsidR="003A789C" w:rsidRPr="00B57115">
        <w:rPr>
          <w:rFonts w:asciiTheme="minorHAnsi" w:hAnsiTheme="minorHAnsi" w:cs="Arial"/>
          <w:szCs w:val="22"/>
        </w:rPr>
        <w:t>untamiento contratante a una Empresa de Servicios Energéticos (</w:t>
      </w:r>
      <w:r w:rsidR="0066675B">
        <w:rPr>
          <w:rFonts w:asciiTheme="minorHAnsi" w:hAnsiTheme="minorHAnsi" w:cs="Arial"/>
          <w:szCs w:val="22"/>
        </w:rPr>
        <w:t>en adelante</w:t>
      </w:r>
      <w:r w:rsidR="008708C5">
        <w:rPr>
          <w:rFonts w:asciiTheme="minorHAnsi" w:hAnsiTheme="minorHAnsi" w:cs="Arial"/>
          <w:szCs w:val="22"/>
        </w:rPr>
        <w:t>. la</w:t>
      </w:r>
      <w:r w:rsidR="0066675B">
        <w:rPr>
          <w:rFonts w:asciiTheme="minorHAnsi" w:hAnsiTheme="minorHAnsi" w:cs="Arial"/>
          <w:szCs w:val="22"/>
        </w:rPr>
        <w:t xml:space="preserve"> </w:t>
      </w:r>
      <w:r w:rsidR="003A789C" w:rsidRPr="00B57115">
        <w:rPr>
          <w:rFonts w:asciiTheme="minorHAnsi" w:hAnsiTheme="minorHAnsi" w:cs="Arial"/>
          <w:szCs w:val="22"/>
        </w:rPr>
        <w:t>ESE)</w:t>
      </w:r>
      <w:r w:rsidRPr="00B57115">
        <w:rPr>
          <w:rFonts w:asciiTheme="minorHAnsi" w:hAnsiTheme="minorHAnsi" w:cs="Arial"/>
          <w:szCs w:val="22"/>
        </w:rPr>
        <w:t xml:space="preserve"> para cubrir</w:t>
      </w:r>
      <w:r w:rsidRPr="00B57115">
        <w:rPr>
          <w:rFonts w:asciiTheme="minorHAnsi" w:hAnsiTheme="minorHAnsi"/>
          <w:szCs w:val="22"/>
        </w:rPr>
        <w:t xml:space="preserve"> las siguientes prestaciones</w:t>
      </w:r>
      <w:r w:rsidR="002252DB" w:rsidRPr="00B57115">
        <w:rPr>
          <w:rFonts w:asciiTheme="minorHAnsi" w:hAnsiTheme="minorHAnsi" w:cs="Arial"/>
          <w:szCs w:val="22"/>
        </w:rPr>
        <w:t xml:space="preserve">: </w:t>
      </w:r>
      <w:r w:rsidR="0066675B">
        <w:rPr>
          <w:rFonts w:asciiTheme="minorHAnsi" w:hAnsiTheme="minorHAnsi" w:cs="Arial"/>
          <w:szCs w:val="22"/>
        </w:rPr>
        <w:t xml:space="preserve">Gestión </w:t>
      </w:r>
      <w:r w:rsidR="003E1987" w:rsidRPr="00B57115">
        <w:rPr>
          <w:rFonts w:asciiTheme="minorHAnsi" w:hAnsiTheme="minorHAnsi" w:cs="Arial"/>
          <w:szCs w:val="22"/>
        </w:rPr>
        <w:t>E</w:t>
      </w:r>
      <w:r w:rsidR="003A789C" w:rsidRPr="00B57115">
        <w:rPr>
          <w:rFonts w:asciiTheme="minorHAnsi" w:hAnsiTheme="minorHAnsi" w:cs="Arial"/>
          <w:szCs w:val="22"/>
        </w:rPr>
        <w:t>nergética</w:t>
      </w:r>
      <w:r w:rsidR="003A789C" w:rsidRPr="00B57115">
        <w:rPr>
          <w:rFonts w:asciiTheme="minorHAnsi" w:hAnsiTheme="minorHAnsi"/>
          <w:szCs w:val="22"/>
        </w:rPr>
        <w:t xml:space="preserve"> (Prestación P1</w:t>
      </w:r>
      <w:r w:rsidR="003E1987" w:rsidRPr="00B57115">
        <w:rPr>
          <w:rFonts w:asciiTheme="minorHAnsi" w:hAnsiTheme="minorHAnsi" w:cs="Arial"/>
          <w:szCs w:val="22"/>
        </w:rPr>
        <w:t>), M</w:t>
      </w:r>
      <w:r w:rsidR="003A789C" w:rsidRPr="00B57115">
        <w:rPr>
          <w:rFonts w:asciiTheme="minorHAnsi" w:hAnsiTheme="minorHAnsi" w:cs="Arial"/>
          <w:szCs w:val="22"/>
        </w:rPr>
        <w:t xml:space="preserve">antenimiento </w:t>
      </w:r>
      <w:r w:rsidR="003A789C" w:rsidRPr="00B57115">
        <w:rPr>
          <w:rFonts w:asciiTheme="minorHAnsi" w:hAnsiTheme="minorHAnsi"/>
          <w:szCs w:val="22"/>
        </w:rPr>
        <w:t>(Prestación P2)</w:t>
      </w:r>
      <w:r w:rsidR="0087459C" w:rsidRPr="00B57115">
        <w:rPr>
          <w:rFonts w:asciiTheme="minorHAnsi" w:hAnsiTheme="minorHAnsi" w:cs="Arial"/>
          <w:szCs w:val="22"/>
        </w:rPr>
        <w:t xml:space="preserve"> y</w:t>
      </w:r>
      <w:r w:rsidR="003A789C" w:rsidRPr="00B57115">
        <w:rPr>
          <w:rFonts w:asciiTheme="minorHAnsi" w:hAnsiTheme="minorHAnsi" w:cs="Arial"/>
          <w:szCs w:val="22"/>
        </w:rPr>
        <w:t xml:space="preserve"> </w:t>
      </w:r>
      <w:r w:rsidR="003E1987" w:rsidRPr="00B57115">
        <w:rPr>
          <w:rFonts w:asciiTheme="minorHAnsi" w:hAnsiTheme="minorHAnsi"/>
          <w:szCs w:val="22"/>
        </w:rPr>
        <w:t>Garantía T</w:t>
      </w:r>
      <w:r w:rsidR="003A789C" w:rsidRPr="00B57115">
        <w:rPr>
          <w:rFonts w:asciiTheme="minorHAnsi" w:hAnsiTheme="minorHAnsi"/>
          <w:szCs w:val="22"/>
        </w:rPr>
        <w:t>otal (Prestación P3)</w:t>
      </w:r>
      <w:r w:rsidR="003E1987" w:rsidRPr="00B57115">
        <w:rPr>
          <w:rFonts w:asciiTheme="minorHAnsi" w:hAnsiTheme="minorHAnsi"/>
          <w:szCs w:val="22"/>
        </w:rPr>
        <w:t xml:space="preserve">, así como </w:t>
      </w:r>
      <w:r w:rsidR="007F0874" w:rsidRPr="00B57115">
        <w:rPr>
          <w:rFonts w:asciiTheme="minorHAnsi" w:hAnsiTheme="minorHAnsi"/>
          <w:szCs w:val="22"/>
        </w:rPr>
        <w:t>establecer los requisitos en la ejecución de</w:t>
      </w:r>
      <w:r w:rsidR="003E1987" w:rsidRPr="00B57115">
        <w:rPr>
          <w:rFonts w:asciiTheme="minorHAnsi" w:hAnsiTheme="minorHAnsi"/>
          <w:szCs w:val="22"/>
        </w:rPr>
        <w:t xml:space="preserve"> las Obras de Mejora y Renovación de las Instalaciones del Alumbrado Exterior (Prestación P4)</w:t>
      </w:r>
      <w:r w:rsidR="007F0874" w:rsidRPr="00B57115">
        <w:rPr>
          <w:rFonts w:asciiTheme="minorHAnsi" w:hAnsiTheme="minorHAnsi"/>
          <w:szCs w:val="22"/>
        </w:rPr>
        <w:t xml:space="preserve">. </w:t>
      </w:r>
    </w:p>
    <w:p w14:paraId="6CFF6F76" w14:textId="77777777" w:rsidR="00DC61E0" w:rsidRPr="00B57115" w:rsidRDefault="00DC61E0" w:rsidP="002801FF">
      <w:pPr>
        <w:jc w:val="both"/>
        <w:rPr>
          <w:rFonts w:asciiTheme="minorHAnsi" w:hAnsiTheme="minorHAnsi"/>
          <w:szCs w:val="22"/>
        </w:rPr>
      </w:pPr>
    </w:p>
    <w:p w14:paraId="79AE0C87" w14:textId="0993041C" w:rsidR="00997B23" w:rsidRDefault="00DC61E0">
      <w:pPr>
        <w:jc w:val="both"/>
        <w:rPr>
          <w:rFonts w:asciiTheme="minorHAnsi" w:hAnsiTheme="minorHAnsi"/>
          <w:szCs w:val="22"/>
        </w:rPr>
      </w:pPr>
      <w:r w:rsidRPr="00B57115">
        <w:rPr>
          <w:rFonts w:asciiTheme="minorHAnsi" w:hAnsiTheme="minorHAnsi"/>
          <w:szCs w:val="22"/>
        </w:rPr>
        <w:t>La Empresa de Servicios Energéticos  contratada</w:t>
      </w:r>
      <w:r w:rsidR="002252DB" w:rsidRPr="00B57115">
        <w:rPr>
          <w:rFonts w:asciiTheme="minorHAnsi" w:hAnsiTheme="minorHAnsi" w:cs="Arial"/>
          <w:szCs w:val="22"/>
        </w:rPr>
        <w:t xml:space="preserve">, </w:t>
      </w:r>
      <w:r w:rsidRPr="00B57115">
        <w:rPr>
          <w:rFonts w:asciiTheme="minorHAnsi" w:hAnsiTheme="minorHAnsi"/>
          <w:szCs w:val="22"/>
        </w:rPr>
        <w:t xml:space="preserve">será responsable de la ejecución de estas </w:t>
      </w:r>
      <w:r w:rsidR="00DF0DB3" w:rsidRPr="00B57115">
        <w:rPr>
          <w:rFonts w:asciiTheme="minorHAnsi" w:hAnsiTheme="minorHAnsi" w:cs="Arial"/>
          <w:szCs w:val="22"/>
        </w:rPr>
        <w:t>p</w:t>
      </w:r>
      <w:r w:rsidRPr="00B57115">
        <w:rPr>
          <w:rFonts w:asciiTheme="minorHAnsi" w:hAnsiTheme="minorHAnsi" w:cs="Arial"/>
          <w:szCs w:val="22"/>
        </w:rPr>
        <w:t xml:space="preserve">restaciones, </w:t>
      </w:r>
      <w:r w:rsidR="00737243" w:rsidRPr="00B57115">
        <w:rPr>
          <w:rFonts w:asciiTheme="minorHAnsi" w:hAnsiTheme="minorHAnsi" w:cs="Arial"/>
          <w:szCs w:val="22"/>
        </w:rPr>
        <w:t>asumiendo el riesgo operacional</w:t>
      </w:r>
      <w:r w:rsidR="00737243" w:rsidRPr="00B57115">
        <w:rPr>
          <w:rFonts w:asciiTheme="minorHAnsi" w:hAnsiTheme="minorHAnsi"/>
          <w:szCs w:val="22"/>
        </w:rPr>
        <w:t xml:space="preserve">, </w:t>
      </w:r>
      <w:r w:rsidRPr="00B57115">
        <w:rPr>
          <w:rFonts w:asciiTheme="minorHAnsi" w:hAnsiTheme="minorHAnsi"/>
          <w:szCs w:val="22"/>
        </w:rPr>
        <w:t>limitándose el Ayuntamiento a disponer de la estructura técnica de supervisión para establecer los planes, coordinar los trabajos, controlar las realizaciones y, en general, verificar y asegurar que las prestaciones estén en condiciones de satisfacer sus exigencias.</w:t>
      </w:r>
    </w:p>
    <w:p w14:paraId="6938B8D7" w14:textId="77777777" w:rsidR="00B57115" w:rsidRPr="00B57115" w:rsidRDefault="00B57115">
      <w:pPr>
        <w:jc w:val="both"/>
        <w:rPr>
          <w:rFonts w:asciiTheme="minorHAnsi" w:hAnsiTheme="minorHAnsi"/>
          <w:szCs w:val="22"/>
        </w:rPr>
      </w:pPr>
    </w:p>
    <w:p w14:paraId="25238BC9" w14:textId="77777777" w:rsidR="00DC61E0" w:rsidRPr="00B57115" w:rsidRDefault="00DC61E0">
      <w:pPr>
        <w:pStyle w:val="Ttulo1"/>
        <w:jc w:val="left"/>
        <w:rPr>
          <w:rFonts w:asciiTheme="minorHAnsi" w:eastAsia="Arial Unicode MS" w:hAnsiTheme="minorHAnsi"/>
          <w:sz w:val="22"/>
          <w:szCs w:val="22"/>
          <w:u w:val="none"/>
        </w:rPr>
      </w:pPr>
      <w:r w:rsidRPr="00B57115">
        <w:rPr>
          <w:rFonts w:asciiTheme="minorHAnsi" w:hAnsiTheme="minorHAnsi"/>
          <w:sz w:val="22"/>
          <w:szCs w:val="22"/>
          <w:u w:val="none"/>
        </w:rPr>
        <w:t>2. ÁMBITO DE APLICACIÓN</w:t>
      </w:r>
    </w:p>
    <w:p w14:paraId="5FB6517E" w14:textId="77777777" w:rsidR="00DC61E0" w:rsidRPr="00B57115" w:rsidRDefault="00DC61E0">
      <w:pPr>
        <w:rPr>
          <w:rFonts w:asciiTheme="minorHAnsi" w:hAnsiTheme="minorHAnsi"/>
          <w:szCs w:val="22"/>
        </w:rPr>
      </w:pPr>
    </w:p>
    <w:p w14:paraId="706146CE" w14:textId="77777777" w:rsidR="00047B81" w:rsidRPr="00B57115" w:rsidRDefault="00047B81">
      <w:pPr>
        <w:pStyle w:val="Ttulo1"/>
        <w:jc w:val="both"/>
        <w:rPr>
          <w:rFonts w:asciiTheme="minorHAnsi" w:hAnsiTheme="minorHAnsi"/>
          <w:b w:val="0"/>
          <w:sz w:val="22"/>
          <w:szCs w:val="22"/>
          <w:u w:val="none"/>
        </w:rPr>
      </w:pPr>
      <w:r w:rsidRPr="00B57115">
        <w:rPr>
          <w:rFonts w:asciiTheme="minorHAnsi" w:hAnsiTheme="minorHAnsi"/>
          <w:b w:val="0"/>
          <w:sz w:val="22"/>
          <w:szCs w:val="22"/>
          <w:u w:val="none"/>
        </w:rPr>
        <w:t>Los trabajos a realizar por la ESE abarcan a todas las instalaciones de iluminación conectadas a la Red de Alumbrado Exterior que se ubican dentro del término municipal del Ayuntamiento, así como a todos y cada uno de sus componentes (en adelante, la INSTALACIÓN)</w:t>
      </w:r>
    </w:p>
    <w:p w14:paraId="5EE64C96" w14:textId="77777777" w:rsidR="00047B81" w:rsidRPr="00B57115" w:rsidRDefault="00047B81" w:rsidP="002801FF">
      <w:pPr>
        <w:pStyle w:val="Ttulo1"/>
        <w:jc w:val="both"/>
        <w:rPr>
          <w:rFonts w:asciiTheme="minorHAnsi" w:hAnsiTheme="minorHAnsi"/>
          <w:b w:val="0"/>
          <w:sz w:val="22"/>
          <w:szCs w:val="22"/>
          <w:u w:val="none"/>
        </w:rPr>
      </w:pPr>
    </w:p>
    <w:p w14:paraId="44150B28" w14:textId="2FE22ADE" w:rsidR="00C30D4B" w:rsidRPr="00B57115" w:rsidRDefault="00C30D4B" w:rsidP="00771FFF">
      <w:pPr>
        <w:jc w:val="both"/>
        <w:rPr>
          <w:rFonts w:asciiTheme="minorHAnsi" w:hAnsiTheme="minorHAnsi" w:cs="Arial"/>
          <w:szCs w:val="22"/>
        </w:rPr>
      </w:pPr>
      <w:r w:rsidRPr="00B57115">
        <w:rPr>
          <w:rFonts w:asciiTheme="minorHAnsi" w:hAnsiTheme="minorHAnsi" w:cs="Arial"/>
          <w:szCs w:val="22"/>
        </w:rPr>
        <w:t xml:space="preserve">Con carácter previo </w:t>
      </w:r>
      <w:r w:rsidR="00771FFF" w:rsidRPr="00B57115">
        <w:rPr>
          <w:rFonts w:asciiTheme="minorHAnsi" w:hAnsiTheme="minorHAnsi" w:cs="Arial"/>
          <w:szCs w:val="22"/>
        </w:rPr>
        <w:t>a la realización de esta contratación el Ayuntamiento ha realizado una auditoría energética</w:t>
      </w:r>
      <w:r w:rsidR="007C6361">
        <w:rPr>
          <w:rStyle w:val="Refdenotaalpie"/>
          <w:rFonts w:asciiTheme="minorHAnsi" w:hAnsiTheme="minorHAnsi" w:cs="Arial"/>
          <w:szCs w:val="22"/>
        </w:rPr>
        <w:footnoteReference w:id="2"/>
      </w:r>
      <w:r w:rsidR="00771FFF" w:rsidRPr="00B57115">
        <w:rPr>
          <w:rFonts w:asciiTheme="minorHAnsi" w:hAnsiTheme="minorHAnsi" w:cs="Arial"/>
          <w:szCs w:val="22"/>
        </w:rPr>
        <w:t xml:space="preserve"> de las instalaciones de alumbrado exterior, disponible en el </w:t>
      </w:r>
      <w:r w:rsidR="007F0874" w:rsidRPr="00B57115">
        <w:rPr>
          <w:rFonts w:asciiTheme="minorHAnsi" w:hAnsiTheme="minorHAnsi" w:cs="Arial"/>
          <w:szCs w:val="22"/>
        </w:rPr>
        <w:t xml:space="preserve">Anexo..... </w:t>
      </w:r>
      <w:proofErr w:type="gramStart"/>
      <w:r w:rsidR="00771FFF" w:rsidRPr="00B57115">
        <w:rPr>
          <w:rFonts w:asciiTheme="minorHAnsi" w:hAnsiTheme="minorHAnsi" w:cs="Arial"/>
          <w:szCs w:val="22"/>
        </w:rPr>
        <w:t>y</w:t>
      </w:r>
      <w:proofErr w:type="gramEnd"/>
      <w:r w:rsidR="00771FFF" w:rsidRPr="00B57115">
        <w:rPr>
          <w:rFonts w:asciiTheme="minorHAnsi" w:hAnsiTheme="minorHAnsi" w:cs="Arial"/>
          <w:szCs w:val="22"/>
        </w:rPr>
        <w:t xml:space="preserve"> de la que se extraen los siguientes datos más significativos:</w:t>
      </w:r>
    </w:p>
    <w:p w14:paraId="7659D040" w14:textId="77777777" w:rsidR="009E2B77" w:rsidRPr="00B57115" w:rsidRDefault="009E2B77" w:rsidP="00771FFF">
      <w:pPr>
        <w:jc w:val="both"/>
        <w:rPr>
          <w:rFonts w:asciiTheme="minorHAnsi" w:hAnsiTheme="minorHAnsi" w:cs="Arial"/>
          <w:szCs w:val="22"/>
        </w:rPr>
      </w:pPr>
    </w:p>
    <w:p w14:paraId="6E971578" w14:textId="77777777" w:rsidR="00DF0DB3" w:rsidRPr="00B57115" w:rsidRDefault="00DF0DB3" w:rsidP="00DF0DB3">
      <w:pPr>
        <w:numPr>
          <w:ilvl w:val="0"/>
          <w:numId w:val="20"/>
        </w:numPr>
        <w:tabs>
          <w:tab w:val="clear" w:pos="360"/>
        </w:tabs>
        <w:autoSpaceDE w:val="0"/>
        <w:autoSpaceDN w:val="0"/>
        <w:adjustRightInd w:val="0"/>
        <w:spacing w:after="120"/>
        <w:jc w:val="both"/>
        <w:rPr>
          <w:rFonts w:asciiTheme="minorHAnsi" w:hAnsiTheme="minorHAnsi" w:cs="Arial"/>
          <w:szCs w:val="22"/>
        </w:rPr>
      </w:pPr>
      <w:r w:rsidRPr="00B57115">
        <w:rPr>
          <w:rFonts w:asciiTheme="minorHAnsi" w:hAnsiTheme="minorHAnsi" w:cs="Arial"/>
          <w:szCs w:val="22"/>
        </w:rPr>
        <w:t>El consumo anual estimado de electricidad para las instalaciones del alumbrado objeto del contrato asciende a la cantidad de ----------- MWh/año.</w:t>
      </w:r>
    </w:p>
    <w:p w14:paraId="351F7DED" w14:textId="240FC22C" w:rsidR="00DF0DB3" w:rsidRPr="00B57115" w:rsidRDefault="00DF0DB3" w:rsidP="00DF0DB3">
      <w:pPr>
        <w:numPr>
          <w:ilvl w:val="0"/>
          <w:numId w:val="20"/>
        </w:numPr>
        <w:tabs>
          <w:tab w:val="clear" w:pos="360"/>
        </w:tabs>
        <w:autoSpaceDE w:val="0"/>
        <w:autoSpaceDN w:val="0"/>
        <w:adjustRightInd w:val="0"/>
        <w:spacing w:after="120"/>
        <w:jc w:val="both"/>
        <w:rPr>
          <w:rFonts w:asciiTheme="minorHAnsi" w:hAnsiTheme="minorHAnsi" w:cs="Arial"/>
          <w:szCs w:val="22"/>
        </w:rPr>
      </w:pPr>
      <w:r w:rsidRPr="00B57115">
        <w:rPr>
          <w:rFonts w:asciiTheme="minorHAnsi" w:hAnsiTheme="minorHAnsi" w:cs="Arial"/>
          <w:szCs w:val="22"/>
        </w:rPr>
        <w:t>El número de puntos de luz estimados para las instalaciones del alumbrado objeto del contrato asciende a ---------- unidades.</w:t>
      </w:r>
    </w:p>
    <w:p w14:paraId="142EC524" w14:textId="77777777" w:rsidR="00DF0DB3" w:rsidRPr="00B57115" w:rsidRDefault="00DF0DB3" w:rsidP="00DF0DB3">
      <w:pPr>
        <w:numPr>
          <w:ilvl w:val="0"/>
          <w:numId w:val="20"/>
        </w:numPr>
        <w:tabs>
          <w:tab w:val="clear" w:pos="360"/>
        </w:tabs>
        <w:autoSpaceDE w:val="0"/>
        <w:autoSpaceDN w:val="0"/>
        <w:adjustRightInd w:val="0"/>
        <w:spacing w:after="120"/>
        <w:jc w:val="both"/>
        <w:rPr>
          <w:rFonts w:asciiTheme="minorHAnsi" w:hAnsiTheme="minorHAnsi" w:cs="Arial"/>
          <w:szCs w:val="22"/>
        </w:rPr>
      </w:pPr>
      <w:r w:rsidRPr="00B57115">
        <w:rPr>
          <w:rFonts w:asciiTheme="minorHAnsi" w:hAnsiTheme="minorHAnsi" w:cs="Arial"/>
          <w:szCs w:val="22"/>
        </w:rPr>
        <w:t>El número de cuadros de control de las líneas del alumbrado objeto del contrato asciende a _____unidades.</w:t>
      </w:r>
    </w:p>
    <w:p w14:paraId="614DB9F6" w14:textId="77777777" w:rsidR="00DF0DB3" w:rsidRPr="00B57115" w:rsidRDefault="00DF0DB3" w:rsidP="00DF0DB3">
      <w:pPr>
        <w:numPr>
          <w:ilvl w:val="0"/>
          <w:numId w:val="20"/>
        </w:numPr>
        <w:tabs>
          <w:tab w:val="clear" w:pos="360"/>
        </w:tabs>
        <w:autoSpaceDE w:val="0"/>
        <w:autoSpaceDN w:val="0"/>
        <w:adjustRightInd w:val="0"/>
        <w:spacing w:after="120"/>
        <w:jc w:val="both"/>
        <w:rPr>
          <w:rFonts w:asciiTheme="minorHAnsi" w:hAnsiTheme="minorHAnsi" w:cs="Arial"/>
          <w:szCs w:val="22"/>
        </w:rPr>
      </w:pPr>
      <w:r w:rsidRPr="00B57115">
        <w:rPr>
          <w:rFonts w:asciiTheme="minorHAnsi" w:hAnsiTheme="minorHAnsi" w:cs="Arial"/>
          <w:szCs w:val="22"/>
        </w:rPr>
        <w:t>La inversión estimada en la auditoría energética para la adecuación de las instalaciones de alumbrado del municipio a los requisitos del REEIAE asciende a ------------ euros.</w:t>
      </w:r>
    </w:p>
    <w:p w14:paraId="7DE401EF" w14:textId="77777777" w:rsidR="00DF0DB3" w:rsidRPr="00B57115" w:rsidRDefault="00DF0DB3" w:rsidP="00DF0DB3">
      <w:pPr>
        <w:numPr>
          <w:ilvl w:val="0"/>
          <w:numId w:val="20"/>
        </w:numPr>
        <w:tabs>
          <w:tab w:val="clear" w:pos="360"/>
        </w:tabs>
        <w:autoSpaceDE w:val="0"/>
        <w:autoSpaceDN w:val="0"/>
        <w:adjustRightInd w:val="0"/>
        <w:spacing w:after="120"/>
        <w:jc w:val="both"/>
        <w:rPr>
          <w:rFonts w:asciiTheme="minorHAnsi" w:hAnsiTheme="minorHAnsi" w:cs="Arial"/>
          <w:szCs w:val="22"/>
        </w:rPr>
      </w:pPr>
      <w:r w:rsidRPr="00B57115">
        <w:rPr>
          <w:rFonts w:asciiTheme="minorHAnsi" w:hAnsiTheme="minorHAnsi" w:cs="Arial"/>
          <w:szCs w:val="22"/>
        </w:rPr>
        <w:t>El potencial de ahorro del consumo de energía eléctrica de las instalaciones de alumbrado exterior por su adecuación a los requisitos del REEIAE se estima en ------- MWh/año.</w:t>
      </w:r>
    </w:p>
    <w:p w14:paraId="4017ECA4" w14:textId="77777777" w:rsidR="00B57115" w:rsidRPr="00B57115" w:rsidRDefault="00B57115">
      <w:pPr>
        <w:jc w:val="both"/>
        <w:rPr>
          <w:rFonts w:asciiTheme="minorHAnsi" w:hAnsiTheme="minorHAnsi"/>
          <w:b/>
          <w:szCs w:val="22"/>
        </w:rPr>
      </w:pPr>
    </w:p>
    <w:p w14:paraId="237B17C8" w14:textId="77777777" w:rsidR="00DC61E0" w:rsidRPr="00B57115" w:rsidRDefault="00DC61E0">
      <w:pPr>
        <w:jc w:val="both"/>
        <w:rPr>
          <w:rFonts w:asciiTheme="minorHAnsi" w:hAnsiTheme="minorHAnsi"/>
          <w:b/>
          <w:szCs w:val="22"/>
        </w:rPr>
      </w:pPr>
      <w:r w:rsidRPr="00B57115">
        <w:rPr>
          <w:rFonts w:asciiTheme="minorHAnsi" w:hAnsiTheme="minorHAnsi"/>
          <w:b/>
          <w:szCs w:val="22"/>
        </w:rPr>
        <w:t xml:space="preserve">3. REQUISITOS GENERALES </w:t>
      </w:r>
    </w:p>
    <w:p w14:paraId="444C1B70" w14:textId="77777777" w:rsidR="009E2B77" w:rsidRPr="00B57115" w:rsidRDefault="009E2B77" w:rsidP="0089273C">
      <w:pPr>
        <w:jc w:val="both"/>
        <w:rPr>
          <w:rFonts w:asciiTheme="minorHAnsi" w:hAnsiTheme="minorHAnsi"/>
          <w:b/>
          <w:szCs w:val="22"/>
        </w:rPr>
      </w:pPr>
    </w:p>
    <w:p w14:paraId="36C571FA" w14:textId="66C175F0" w:rsidR="00DC61E0" w:rsidRPr="00B57115" w:rsidRDefault="00DC61E0">
      <w:pPr>
        <w:jc w:val="both"/>
        <w:rPr>
          <w:rFonts w:asciiTheme="minorHAnsi" w:hAnsiTheme="minorHAnsi"/>
          <w:szCs w:val="22"/>
        </w:rPr>
      </w:pPr>
      <w:r w:rsidRPr="00B57115">
        <w:rPr>
          <w:rFonts w:asciiTheme="minorHAnsi" w:hAnsiTheme="minorHAnsi"/>
          <w:szCs w:val="22"/>
        </w:rPr>
        <w:t>La ESE aceptará la INSTALACIÓN en las condiciones de la fecha de</w:t>
      </w:r>
      <w:r w:rsidR="002E304A" w:rsidRPr="00B57115">
        <w:rPr>
          <w:rFonts w:asciiTheme="minorHAnsi" w:hAnsiTheme="minorHAnsi"/>
          <w:szCs w:val="22"/>
        </w:rPr>
        <w:t xml:space="preserve"> formalización del contrato</w:t>
      </w:r>
      <w:r w:rsidRPr="00B57115">
        <w:rPr>
          <w:rFonts w:asciiTheme="minorHAnsi" w:hAnsiTheme="minorHAnsi"/>
          <w:szCs w:val="22"/>
        </w:rPr>
        <w:t>, haciéndose cargo de la misma</w:t>
      </w:r>
      <w:r w:rsidR="00047B81" w:rsidRPr="00B57115">
        <w:rPr>
          <w:rFonts w:asciiTheme="minorHAnsi" w:hAnsiTheme="minorHAnsi"/>
          <w:szCs w:val="22"/>
        </w:rPr>
        <w:t>, a la que prestará el servicio correspondiente de gestión</w:t>
      </w:r>
      <w:r w:rsidR="008708C5">
        <w:rPr>
          <w:rFonts w:asciiTheme="minorHAnsi" w:hAnsiTheme="minorHAnsi"/>
          <w:szCs w:val="22"/>
        </w:rPr>
        <w:t xml:space="preserve"> energética</w:t>
      </w:r>
      <w:r w:rsidR="00047B81" w:rsidRPr="00B57115">
        <w:rPr>
          <w:rFonts w:asciiTheme="minorHAnsi" w:hAnsiTheme="minorHAnsi"/>
          <w:szCs w:val="22"/>
        </w:rPr>
        <w:t>, mantenimiento y garantía de acuerdo con las especificaciones de este Pliego</w:t>
      </w:r>
      <w:r w:rsidRPr="00B57115">
        <w:rPr>
          <w:rFonts w:asciiTheme="minorHAnsi" w:hAnsiTheme="minorHAnsi"/>
          <w:szCs w:val="22"/>
        </w:rPr>
        <w:t>. A este respecto la ESE manifiesta que tiene completo conocimiento de:</w:t>
      </w:r>
    </w:p>
    <w:p w14:paraId="4FB258F0" w14:textId="77777777" w:rsidR="00DC61E0" w:rsidRPr="00B57115" w:rsidRDefault="00DC61E0">
      <w:pPr>
        <w:jc w:val="both"/>
        <w:rPr>
          <w:rFonts w:asciiTheme="minorHAnsi" w:hAnsiTheme="minorHAnsi"/>
          <w:szCs w:val="22"/>
        </w:rPr>
      </w:pPr>
    </w:p>
    <w:p w14:paraId="080AD638" w14:textId="77777777" w:rsidR="009E2B77" w:rsidRPr="00B57115" w:rsidRDefault="00DC61E0" w:rsidP="009E2B77">
      <w:pPr>
        <w:numPr>
          <w:ilvl w:val="0"/>
          <w:numId w:val="2"/>
        </w:numPr>
        <w:jc w:val="both"/>
        <w:rPr>
          <w:rFonts w:asciiTheme="minorHAnsi" w:hAnsiTheme="minorHAnsi"/>
          <w:szCs w:val="22"/>
        </w:rPr>
      </w:pPr>
      <w:r w:rsidRPr="00B57115">
        <w:rPr>
          <w:rFonts w:asciiTheme="minorHAnsi" w:hAnsiTheme="minorHAnsi"/>
          <w:szCs w:val="22"/>
        </w:rPr>
        <w:t>La naturaleza de la INSTALACIÓN</w:t>
      </w:r>
      <w:r w:rsidR="004B6550" w:rsidRPr="00B57115">
        <w:rPr>
          <w:rFonts w:asciiTheme="minorHAnsi" w:hAnsiTheme="minorHAnsi"/>
          <w:szCs w:val="22"/>
        </w:rPr>
        <w:t>.</w:t>
      </w:r>
    </w:p>
    <w:p w14:paraId="22C8CC75" w14:textId="77777777" w:rsidR="00DC61E0" w:rsidRPr="00B57115" w:rsidRDefault="005111C3" w:rsidP="00183F7F">
      <w:pPr>
        <w:numPr>
          <w:ilvl w:val="0"/>
          <w:numId w:val="2"/>
        </w:numPr>
        <w:jc w:val="both"/>
        <w:rPr>
          <w:rFonts w:asciiTheme="minorHAnsi" w:hAnsiTheme="minorHAnsi"/>
          <w:szCs w:val="22"/>
        </w:rPr>
      </w:pPr>
      <w:r w:rsidRPr="00B57115">
        <w:rPr>
          <w:rFonts w:asciiTheme="minorHAnsi" w:hAnsiTheme="minorHAnsi"/>
          <w:szCs w:val="22"/>
        </w:rPr>
        <w:t>El e</w:t>
      </w:r>
      <w:r w:rsidR="00DC61E0" w:rsidRPr="00B57115">
        <w:rPr>
          <w:rFonts w:asciiTheme="minorHAnsi" w:hAnsiTheme="minorHAnsi"/>
          <w:szCs w:val="22"/>
        </w:rPr>
        <w:t xml:space="preserve">stado de todas las instalaciones y equipos de la INSTALACIÓN cuya </w:t>
      </w:r>
      <w:r w:rsidR="00C50BDB" w:rsidRPr="00B57115">
        <w:rPr>
          <w:rFonts w:asciiTheme="minorHAnsi" w:hAnsiTheme="minorHAnsi"/>
          <w:szCs w:val="22"/>
        </w:rPr>
        <w:t>explotación</w:t>
      </w:r>
      <w:r w:rsidR="00DC61E0" w:rsidRPr="00B57115">
        <w:rPr>
          <w:rFonts w:asciiTheme="minorHAnsi" w:hAnsiTheme="minorHAnsi"/>
          <w:szCs w:val="22"/>
        </w:rPr>
        <w:t xml:space="preserve"> le es encomendada.</w:t>
      </w:r>
    </w:p>
    <w:p w14:paraId="0C585B21" w14:textId="73B9D3B8" w:rsidR="00DC61E0" w:rsidRPr="00B57115" w:rsidRDefault="00DC61E0" w:rsidP="00183F7F">
      <w:pPr>
        <w:numPr>
          <w:ilvl w:val="0"/>
          <w:numId w:val="2"/>
        </w:numPr>
        <w:jc w:val="both"/>
        <w:rPr>
          <w:rFonts w:asciiTheme="minorHAnsi" w:hAnsiTheme="minorHAnsi"/>
          <w:szCs w:val="22"/>
        </w:rPr>
      </w:pPr>
      <w:r w:rsidRPr="00B57115">
        <w:rPr>
          <w:rFonts w:asciiTheme="minorHAnsi" w:hAnsiTheme="minorHAnsi"/>
          <w:szCs w:val="22"/>
        </w:rPr>
        <w:t>Las condiciones particulares de acceso ligadas a la seguridad</w:t>
      </w:r>
      <w:r w:rsidR="000804E7">
        <w:rPr>
          <w:rFonts w:asciiTheme="minorHAnsi" w:hAnsiTheme="minorHAnsi"/>
          <w:szCs w:val="22"/>
        </w:rPr>
        <w:t>, al grado de cumplimiento con el REBT</w:t>
      </w:r>
      <w:r w:rsidRPr="00B57115">
        <w:rPr>
          <w:rFonts w:asciiTheme="minorHAnsi" w:hAnsiTheme="minorHAnsi"/>
          <w:szCs w:val="22"/>
        </w:rPr>
        <w:t xml:space="preserve"> y a la especificidad de sus instalaciones.</w:t>
      </w:r>
    </w:p>
    <w:p w14:paraId="34ACC46D" w14:textId="77777777" w:rsidR="00DC61E0" w:rsidRPr="00B57115" w:rsidRDefault="00DC61E0">
      <w:pPr>
        <w:jc w:val="both"/>
        <w:rPr>
          <w:rFonts w:asciiTheme="minorHAnsi" w:hAnsiTheme="minorHAnsi"/>
          <w:szCs w:val="22"/>
        </w:rPr>
      </w:pPr>
    </w:p>
    <w:p w14:paraId="62F84F5B" w14:textId="030C4E91" w:rsidR="00DC61E0" w:rsidRPr="00B57115" w:rsidRDefault="00DC61E0">
      <w:pPr>
        <w:jc w:val="both"/>
        <w:rPr>
          <w:rFonts w:asciiTheme="minorHAnsi" w:hAnsiTheme="minorHAnsi"/>
          <w:szCs w:val="22"/>
        </w:rPr>
      </w:pPr>
      <w:r w:rsidRPr="00B57115">
        <w:rPr>
          <w:rFonts w:asciiTheme="minorHAnsi" w:hAnsiTheme="minorHAnsi"/>
          <w:szCs w:val="22"/>
        </w:rPr>
        <w:t xml:space="preserve">Esta aceptación de la INSTALACIÓN actual, independientemente de su tipo, estado y calidad, </w:t>
      </w:r>
      <w:r w:rsidR="0089273C" w:rsidRPr="00B57115">
        <w:rPr>
          <w:rFonts w:asciiTheme="minorHAnsi" w:hAnsiTheme="minorHAnsi" w:cs="Arial"/>
          <w:bCs/>
          <w:szCs w:val="22"/>
        </w:rPr>
        <w:t>obligará</w:t>
      </w:r>
      <w:r w:rsidRPr="00B57115">
        <w:rPr>
          <w:rFonts w:asciiTheme="minorHAnsi" w:hAnsiTheme="minorHAnsi"/>
          <w:szCs w:val="22"/>
        </w:rPr>
        <w:t xml:space="preserve"> </w:t>
      </w:r>
      <w:r w:rsidR="009C3A91" w:rsidRPr="00B57115">
        <w:rPr>
          <w:rFonts w:asciiTheme="minorHAnsi" w:hAnsiTheme="minorHAnsi"/>
          <w:szCs w:val="22"/>
        </w:rPr>
        <w:t xml:space="preserve">a la ESE </w:t>
      </w:r>
      <w:r w:rsidRPr="00B57115">
        <w:rPr>
          <w:rFonts w:asciiTheme="minorHAnsi" w:hAnsiTheme="minorHAnsi"/>
          <w:szCs w:val="22"/>
        </w:rPr>
        <w:t xml:space="preserve">a mantener los elementos existentes sin que puedan ser sustituidos por otros, salvo en los casos especificados en este Pliego, o cuando previamente haya sido autorizada para ello por el </w:t>
      </w:r>
      <w:r w:rsidR="002E304A" w:rsidRPr="00B57115">
        <w:rPr>
          <w:rFonts w:asciiTheme="minorHAnsi" w:hAnsiTheme="minorHAnsi"/>
          <w:szCs w:val="22"/>
        </w:rPr>
        <w:t xml:space="preserve">Responsable Municipal del Contrato del </w:t>
      </w:r>
      <w:r w:rsidR="00C50BDB" w:rsidRPr="00B57115">
        <w:rPr>
          <w:rFonts w:asciiTheme="minorHAnsi" w:hAnsiTheme="minorHAnsi"/>
          <w:szCs w:val="22"/>
        </w:rPr>
        <w:t>Ayuntamiento</w:t>
      </w:r>
      <w:r w:rsidRPr="00B57115">
        <w:rPr>
          <w:rFonts w:asciiTheme="minorHAnsi" w:hAnsiTheme="minorHAnsi" w:cs="Arial"/>
          <w:bCs/>
          <w:szCs w:val="22"/>
        </w:rPr>
        <w:t>.</w:t>
      </w:r>
    </w:p>
    <w:p w14:paraId="6B093404" w14:textId="77777777" w:rsidR="00047B81" w:rsidRPr="00B57115" w:rsidRDefault="00047B81">
      <w:pPr>
        <w:jc w:val="both"/>
        <w:rPr>
          <w:rFonts w:asciiTheme="minorHAnsi" w:hAnsiTheme="minorHAnsi"/>
          <w:szCs w:val="22"/>
        </w:rPr>
      </w:pPr>
    </w:p>
    <w:p w14:paraId="5B1D751D" w14:textId="77777777" w:rsidR="00047B81" w:rsidRPr="00B57115" w:rsidRDefault="00047B81" w:rsidP="00047B81">
      <w:pPr>
        <w:jc w:val="both"/>
        <w:rPr>
          <w:rFonts w:asciiTheme="minorHAnsi" w:hAnsiTheme="minorHAnsi" w:cs="Arial"/>
          <w:b/>
          <w:bCs/>
          <w:szCs w:val="22"/>
        </w:rPr>
      </w:pPr>
      <w:r w:rsidRPr="00B57115">
        <w:rPr>
          <w:rFonts w:asciiTheme="minorHAnsi" w:hAnsiTheme="minorHAnsi" w:cs="Arial"/>
          <w:b/>
          <w:bCs/>
          <w:szCs w:val="22"/>
        </w:rPr>
        <w:t>3.1. Visita y conocimiento de la instalación</w:t>
      </w:r>
    </w:p>
    <w:p w14:paraId="0A070619" w14:textId="77777777" w:rsidR="0028369B" w:rsidRPr="00B57115" w:rsidRDefault="0028369B">
      <w:pPr>
        <w:jc w:val="both"/>
        <w:rPr>
          <w:rFonts w:asciiTheme="minorHAnsi" w:hAnsiTheme="minorHAnsi"/>
          <w:szCs w:val="22"/>
        </w:rPr>
      </w:pPr>
    </w:p>
    <w:p w14:paraId="5A1F344A" w14:textId="29FEDB5C" w:rsidR="000804E7" w:rsidRPr="00B57115" w:rsidRDefault="00DC61E0">
      <w:pPr>
        <w:jc w:val="both"/>
        <w:rPr>
          <w:rFonts w:asciiTheme="minorHAnsi" w:hAnsiTheme="minorHAnsi"/>
          <w:szCs w:val="22"/>
        </w:rPr>
      </w:pPr>
      <w:r w:rsidRPr="00B57115">
        <w:rPr>
          <w:rFonts w:asciiTheme="minorHAnsi" w:hAnsiTheme="minorHAnsi"/>
          <w:szCs w:val="22"/>
        </w:rPr>
        <w:t>Es</w:t>
      </w:r>
      <w:r w:rsidR="0089273C" w:rsidRPr="00B57115">
        <w:rPr>
          <w:rFonts w:asciiTheme="minorHAnsi" w:hAnsiTheme="minorHAnsi" w:cs="Arial"/>
          <w:bCs/>
          <w:szCs w:val="22"/>
        </w:rPr>
        <w:t>,</w:t>
      </w:r>
      <w:r w:rsidRPr="00B57115">
        <w:rPr>
          <w:rFonts w:asciiTheme="minorHAnsi" w:hAnsiTheme="minorHAnsi"/>
          <w:szCs w:val="22"/>
        </w:rPr>
        <w:t xml:space="preserve"> por tanto</w:t>
      </w:r>
      <w:r w:rsidR="0089273C" w:rsidRPr="00B57115">
        <w:rPr>
          <w:rFonts w:asciiTheme="minorHAnsi" w:hAnsiTheme="minorHAnsi" w:cs="Arial"/>
          <w:bCs/>
          <w:szCs w:val="22"/>
        </w:rPr>
        <w:t>,</w:t>
      </w:r>
      <w:r w:rsidRPr="00B57115">
        <w:rPr>
          <w:rFonts w:asciiTheme="minorHAnsi" w:hAnsiTheme="minorHAnsi"/>
          <w:szCs w:val="22"/>
        </w:rPr>
        <w:t xml:space="preserve"> necesario que los licitadores realicen el estudio de las insta</w:t>
      </w:r>
      <w:r w:rsidR="009C3A91" w:rsidRPr="00B57115">
        <w:rPr>
          <w:rFonts w:asciiTheme="minorHAnsi" w:hAnsiTheme="minorHAnsi"/>
          <w:szCs w:val="22"/>
        </w:rPr>
        <w:t>laciones</w:t>
      </w:r>
      <w:r w:rsidR="0089273C" w:rsidRPr="00B57115">
        <w:rPr>
          <w:rFonts w:asciiTheme="minorHAnsi" w:hAnsiTheme="minorHAnsi"/>
          <w:szCs w:val="22"/>
        </w:rPr>
        <w:t xml:space="preserve"> </w:t>
      </w:r>
      <w:r w:rsidR="0089273C" w:rsidRPr="00B57115">
        <w:rPr>
          <w:rFonts w:asciiTheme="minorHAnsi" w:hAnsiTheme="minorHAnsi" w:cs="Arial"/>
          <w:bCs/>
          <w:szCs w:val="22"/>
        </w:rPr>
        <w:t>de alumbrado exterior</w:t>
      </w:r>
      <w:r w:rsidR="009C3A91" w:rsidRPr="00B57115">
        <w:rPr>
          <w:rFonts w:asciiTheme="minorHAnsi" w:hAnsiTheme="minorHAnsi"/>
          <w:szCs w:val="22"/>
        </w:rPr>
        <w:t xml:space="preserve"> existentes</w:t>
      </w:r>
      <w:r w:rsidRPr="00B57115">
        <w:rPr>
          <w:rFonts w:asciiTheme="minorHAnsi" w:hAnsiTheme="minorHAnsi"/>
          <w:szCs w:val="22"/>
        </w:rPr>
        <w:t xml:space="preserve"> antes de redactar su oferta, considerando su estado, y</w:t>
      </w:r>
      <w:r w:rsidR="009C3A91" w:rsidRPr="00B57115">
        <w:rPr>
          <w:rFonts w:asciiTheme="minorHAnsi" w:hAnsiTheme="minorHAnsi"/>
          <w:szCs w:val="22"/>
        </w:rPr>
        <w:t xml:space="preserve"> para ello</w:t>
      </w:r>
      <w:r w:rsidRPr="00B57115">
        <w:rPr>
          <w:rFonts w:asciiTheme="minorHAnsi" w:hAnsiTheme="minorHAnsi"/>
          <w:szCs w:val="22"/>
        </w:rPr>
        <w:t xml:space="preserve"> </w:t>
      </w:r>
      <w:r w:rsidR="0089273C" w:rsidRPr="00B57115">
        <w:rPr>
          <w:rFonts w:asciiTheme="minorHAnsi" w:hAnsiTheme="minorHAnsi" w:cs="Arial"/>
          <w:bCs/>
          <w:szCs w:val="22"/>
        </w:rPr>
        <w:t>deberán</w:t>
      </w:r>
      <w:r w:rsidR="0089273C" w:rsidRPr="00B57115">
        <w:rPr>
          <w:rFonts w:asciiTheme="minorHAnsi" w:hAnsiTheme="minorHAnsi"/>
          <w:szCs w:val="22"/>
        </w:rPr>
        <w:t xml:space="preserve"> </w:t>
      </w:r>
      <w:r w:rsidRPr="00B57115">
        <w:rPr>
          <w:rFonts w:asciiTheme="minorHAnsi" w:hAnsiTheme="minorHAnsi"/>
          <w:szCs w:val="22"/>
        </w:rPr>
        <w:t>solicitar al Ayuntamiento</w:t>
      </w:r>
      <w:r w:rsidR="0098608A" w:rsidRPr="00B57115">
        <w:rPr>
          <w:rFonts w:asciiTheme="minorHAnsi" w:hAnsiTheme="minorHAnsi"/>
          <w:szCs w:val="22"/>
        </w:rPr>
        <w:t xml:space="preserve"> </w:t>
      </w:r>
      <w:r w:rsidRPr="00B57115">
        <w:rPr>
          <w:rFonts w:asciiTheme="minorHAnsi" w:hAnsiTheme="minorHAnsi"/>
          <w:szCs w:val="22"/>
        </w:rPr>
        <w:t>autorización para tener acceso a las mismas</w:t>
      </w:r>
      <w:r w:rsidR="0089273C" w:rsidRPr="00B57115">
        <w:rPr>
          <w:rFonts w:asciiTheme="minorHAnsi" w:hAnsiTheme="minorHAnsi" w:cs="Arial"/>
          <w:bCs/>
          <w:szCs w:val="22"/>
        </w:rPr>
        <w:t>,</w:t>
      </w:r>
      <w:r w:rsidRPr="00B57115">
        <w:rPr>
          <w:rFonts w:asciiTheme="minorHAnsi" w:hAnsiTheme="minorHAnsi" w:cs="Arial"/>
          <w:bCs/>
          <w:szCs w:val="22"/>
        </w:rPr>
        <w:t xml:space="preserve"> </w:t>
      </w:r>
      <w:r w:rsidR="0089273C" w:rsidRPr="00B57115">
        <w:rPr>
          <w:rFonts w:asciiTheme="minorHAnsi" w:hAnsiTheme="minorHAnsi" w:cs="Arial"/>
          <w:bCs/>
          <w:szCs w:val="22"/>
        </w:rPr>
        <w:t>sin interferir</w:t>
      </w:r>
      <w:r w:rsidRPr="00B57115">
        <w:rPr>
          <w:rFonts w:asciiTheme="minorHAnsi" w:hAnsiTheme="minorHAnsi"/>
          <w:szCs w:val="22"/>
        </w:rPr>
        <w:t xml:space="preserve"> en su funcionamiento.</w:t>
      </w:r>
      <w:r w:rsidR="008C4917" w:rsidRPr="00B57115">
        <w:rPr>
          <w:rFonts w:asciiTheme="minorHAnsi" w:hAnsiTheme="minorHAnsi" w:cs="Arial"/>
          <w:bCs/>
          <w:szCs w:val="22"/>
        </w:rPr>
        <w:t xml:space="preserve"> </w:t>
      </w:r>
    </w:p>
    <w:p w14:paraId="0FAEA2A9" w14:textId="77777777" w:rsidR="00047B81" w:rsidRPr="00B57115" w:rsidRDefault="00047B81">
      <w:pPr>
        <w:jc w:val="both"/>
        <w:rPr>
          <w:rFonts w:asciiTheme="minorHAnsi" w:hAnsiTheme="minorHAnsi"/>
          <w:szCs w:val="22"/>
        </w:rPr>
      </w:pPr>
    </w:p>
    <w:p w14:paraId="39A2E4FE" w14:textId="4E3EF1E5" w:rsidR="008C4917" w:rsidRPr="00B57115" w:rsidRDefault="00DC61E0">
      <w:pPr>
        <w:jc w:val="both"/>
        <w:rPr>
          <w:rFonts w:asciiTheme="minorHAnsi" w:hAnsiTheme="minorHAnsi"/>
          <w:szCs w:val="22"/>
        </w:rPr>
      </w:pPr>
      <w:r w:rsidRPr="00B57115">
        <w:rPr>
          <w:rFonts w:asciiTheme="minorHAnsi" w:hAnsiTheme="minorHAnsi"/>
          <w:szCs w:val="22"/>
        </w:rPr>
        <w:t xml:space="preserve">Para visitar las instalaciones se podrán en contacto con el </w:t>
      </w:r>
      <w:r w:rsidR="002E304A" w:rsidRPr="00B57115">
        <w:rPr>
          <w:rFonts w:asciiTheme="minorHAnsi" w:hAnsiTheme="minorHAnsi"/>
          <w:szCs w:val="22"/>
        </w:rPr>
        <w:t xml:space="preserve">responsable del Contrato del </w:t>
      </w:r>
      <w:r w:rsidR="00C50BDB" w:rsidRPr="00B57115">
        <w:rPr>
          <w:rFonts w:asciiTheme="minorHAnsi" w:hAnsiTheme="minorHAnsi"/>
          <w:szCs w:val="22"/>
        </w:rPr>
        <w:t>Ayuntamiento</w:t>
      </w:r>
      <w:r w:rsidR="008C4917" w:rsidRPr="00B57115">
        <w:rPr>
          <w:rFonts w:asciiTheme="minorHAnsi" w:hAnsiTheme="minorHAnsi"/>
          <w:szCs w:val="22"/>
        </w:rPr>
        <w:t>.</w:t>
      </w:r>
    </w:p>
    <w:p w14:paraId="3937B592" w14:textId="77777777" w:rsidR="008C4917" w:rsidRPr="00B57115" w:rsidRDefault="008C4917">
      <w:pPr>
        <w:jc w:val="both"/>
        <w:rPr>
          <w:rFonts w:asciiTheme="minorHAnsi" w:hAnsiTheme="minorHAnsi"/>
          <w:szCs w:val="22"/>
        </w:rPr>
      </w:pPr>
    </w:p>
    <w:p w14:paraId="293D7EF4" w14:textId="77777777" w:rsidR="00DC61E0" w:rsidRPr="00B57115" w:rsidRDefault="008C4917">
      <w:pPr>
        <w:jc w:val="both"/>
        <w:rPr>
          <w:rFonts w:asciiTheme="minorHAnsi" w:hAnsiTheme="minorHAnsi" w:cs="Arial"/>
          <w:bCs/>
          <w:szCs w:val="22"/>
        </w:rPr>
      </w:pPr>
      <w:r w:rsidRPr="00B57115">
        <w:rPr>
          <w:rFonts w:asciiTheme="minorHAnsi" w:hAnsiTheme="minorHAnsi" w:cs="Arial"/>
          <w:bCs/>
          <w:szCs w:val="22"/>
        </w:rPr>
        <w:t>Para justificar haber realizado la visita a las instalaciones de alumbrado exterior por la empresa licitadora, se expedirá un certificado justificativo que se adjuntará en el sobre nº 1  (Documentación General para la licitación) del PCAP.</w:t>
      </w:r>
    </w:p>
    <w:p w14:paraId="373C131C" w14:textId="77777777" w:rsidR="00DC61E0" w:rsidRPr="00B57115" w:rsidRDefault="00DC61E0">
      <w:pPr>
        <w:jc w:val="both"/>
        <w:rPr>
          <w:rFonts w:asciiTheme="minorHAnsi" w:hAnsiTheme="minorHAnsi" w:cs="Arial"/>
          <w:bCs/>
          <w:szCs w:val="22"/>
        </w:rPr>
      </w:pPr>
    </w:p>
    <w:p w14:paraId="16B5E30E" w14:textId="77777777" w:rsidR="00DC61E0" w:rsidRPr="00B57115" w:rsidRDefault="008C4917" w:rsidP="00E01B0B">
      <w:pPr>
        <w:jc w:val="both"/>
        <w:rPr>
          <w:rFonts w:asciiTheme="minorHAnsi" w:hAnsiTheme="minorHAnsi"/>
          <w:b/>
          <w:szCs w:val="22"/>
        </w:rPr>
      </w:pPr>
      <w:r w:rsidRPr="00B57115">
        <w:rPr>
          <w:rFonts w:asciiTheme="minorHAnsi" w:hAnsiTheme="minorHAnsi" w:cs="Arial"/>
          <w:b/>
          <w:bCs/>
          <w:szCs w:val="22"/>
        </w:rPr>
        <w:t xml:space="preserve">3.2. </w:t>
      </w:r>
      <w:r w:rsidR="00DC61E0" w:rsidRPr="00B57115">
        <w:rPr>
          <w:rFonts w:asciiTheme="minorHAnsi" w:hAnsiTheme="minorHAnsi"/>
          <w:b/>
          <w:szCs w:val="22"/>
        </w:rPr>
        <w:t>Cumplimiento de la Reglamentación</w:t>
      </w:r>
    </w:p>
    <w:p w14:paraId="5AD4474F" w14:textId="77777777" w:rsidR="00DC61E0" w:rsidRPr="00B57115" w:rsidRDefault="00DC61E0" w:rsidP="00482933">
      <w:pPr>
        <w:jc w:val="both"/>
        <w:rPr>
          <w:rFonts w:asciiTheme="minorHAnsi" w:hAnsiTheme="minorHAnsi"/>
          <w:szCs w:val="22"/>
        </w:rPr>
      </w:pPr>
    </w:p>
    <w:p w14:paraId="1CC07685" w14:textId="1AE4017B" w:rsidR="00664D61" w:rsidRPr="00B57115" w:rsidRDefault="00DC61E0" w:rsidP="00863813">
      <w:pPr>
        <w:jc w:val="both"/>
        <w:rPr>
          <w:rFonts w:asciiTheme="minorHAnsi" w:hAnsiTheme="minorHAnsi"/>
          <w:szCs w:val="22"/>
        </w:rPr>
      </w:pPr>
      <w:r w:rsidRPr="00B57115">
        <w:rPr>
          <w:rFonts w:asciiTheme="minorHAnsi" w:hAnsiTheme="minorHAnsi"/>
          <w:szCs w:val="22"/>
        </w:rPr>
        <w:t>En el desarrollo de todas las prestaciones derivadas de los trabaj</w:t>
      </w:r>
      <w:r w:rsidR="007F09E0" w:rsidRPr="00B57115">
        <w:rPr>
          <w:rFonts w:asciiTheme="minorHAnsi" w:hAnsiTheme="minorHAnsi"/>
          <w:szCs w:val="22"/>
        </w:rPr>
        <w:t xml:space="preserve">os objeto </w:t>
      </w:r>
      <w:r w:rsidR="00E6782E" w:rsidRPr="00B57115">
        <w:rPr>
          <w:rFonts w:asciiTheme="minorHAnsi" w:hAnsiTheme="minorHAnsi" w:cs="Arial"/>
          <w:bCs/>
          <w:szCs w:val="22"/>
        </w:rPr>
        <w:t>de este pliego</w:t>
      </w:r>
      <w:r w:rsidR="007F09E0" w:rsidRPr="00B57115">
        <w:rPr>
          <w:rFonts w:asciiTheme="minorHAnsi" w:hAnsiTheme="minorHAnsi"/>
          <w:szCs w:val="22"/>
        </w:rPr>
        <w:t>,</w:t>
      </w:r>
      <w:r w:rsidRPr="00B57115">
        <w:rPr>
          <w:rFonts w:asciiTheme="minorHAnsi" w:hAnsiTheme="minorHAnsi"/>
          <w:szCs w:val="22"/>
        </w:rPr>
        <w:t xml:space="preserve"> será de obligado cumplimiento toda la normativa técnica</w:t>
      </w:r>
      <w:r w:rsidR="00664D61" w:rsidRPr="00B57115">
        <w:rPr>
          <w:rFonts w:asciiTheme="minorHAnsi" w:hAnsiTheme="minorHAnsi" w:cs="Arial"/>
          <w:bCs/>
          <w:szCs w:val="22"/>
        </w:rPr>
        <w:t>, energética</w:t>
      </w:r>
      <w:r w:rsidRPr="00B57115">
        <w:rPr>
          <w:rFonts w:asciiTheme="minorHAnsi" w:hAnsiTheme="minorHAnsi"/>
          <w:szCs w:val="22"/>
        </w:rPr>
        <w:t xml:space="preserve"> </w:t>
      </w:r>
      <w:r w:rsidR="007F09E0" w:rsidRPr="00B57115">
        <w:rPr>
          <w:rFonts w:asciiTheme="minorHAnsi" w:hAnsiTheme="minorHAnsi"/>
          <w:szCs w:val="22"/>
        </w:rPr>
        <w:t xml:space="preserve">y de seguridad e higiene </w:t>
      </w:r>
      <w:r w:rsidR="007F09E0" w:rsidRPr="00B57115">
        <w:rPr>
          <w:rFonts w:asciiTheme="minorHAnsi" w:hAnsiTheme="minorHAnsi" w:cs="Arial"/>
          <w:bCs/>
          <w:szCs w:val="22"/>
        </w:rPr>
        <w:t>vigente</w:t>
      </w:r>
      <w:r w:rsidR="007F09E0" w:rsidRPr="00B57115">
        <w:rPr>
          <w:rFonts w:asciiTheme="minorHAnsi" w:hAnsiTheme="minorHAnsi"/>
          <w:szCs w:val="22"/>
        </w:rPr>
        <w:t xml:space="preserve"> </w:t>
      </w:r>
      <w:r w:rsidRPr="00B57115">
        <w:rPr>
          <w:rFonts w:asciiTheme="minorHAnsi" w:hAnsiTheme="minorHAnsi"/>
          <w:szCs w:val="22"/>
        </w:rPr>
        <w:t xml:space="preserve">que </w:t>
      </w:r>
      <w:r w:rsidRPr="00B57115">
        <w:rPr>
          <w:rFonts w:asciiTheme="minorHAnsi" w:hAnsiTheme="minorHAnsi" w:cs="Arial"/>
          <w:bCs/>
          <w:szCs w:val="22"/>
        </w:rPr>
        <w:t>pueda</w:t>
      </w:r>
      <w:r w:rsidRPr="00B57115">
        <w:rPr>
          <w:rFonts w:asciiTheme="minorHAnsi" w:hAnsiTheme="minorHAnsi"/>
          <w:szCs w:val="22"/>
        </w:rPr>
        <w:t xml:space="preserve"> ser de aplicación por las características </w:t>
      </w:r>
      <w:r w:rsidR="00664D61" w:rsidRPr="00B57115">
        <w:rPr>
          <w:rFonts w:asciiTheme="minorHAnsi" w:hAnsiTheme="minorHAnsi" w:cs="Arial"/>
          <w:bCs/>
          <w:szCs w:val="22"/>
        </w:rPr>
        <w:t xml:space="preserve">de </w:t>
      </w:r>
      <w:r w:rsidR="007F09E0" w:rsidRPr="00B57115">
        <w:rPr>
          <w:rFonts w:asciiTheme="minorHAnsi" w:hAnsiTheme="minorHAnsi"/>
          <w:szCs w:val="22"/>
        </w:rPr>
        <w:t xml:space="preserve">las instalaciones y las prestaciones asumidas con el </w:t>
      </w:r>
      <w:r w:rsidR="00E6782E" w:rsidRPr="00B57115">
        <w:rPr>
          <w:rFonts w:asciiTheme="minorHAnsi" w:hAnsiTheme="minorHAnsi" w:cs="Arial"/>
          <w:bCs/>
          <w:szCs w:val="22"/>
        </w:rPr>
        <w:t xml:space="preserve"> </w:t>
      </w:r>
      <w:r w:rsidR="00E6782E" w:rsidRPr="00B57115">
        <w:rPr>
          <w:rFonts w:asciiTheme="minorHAnsi" w:hAnsiTheme="minorHAnsi"/>
          <w:szCs w:val="22"/>
        </w:rPr>
        <w:t xml:space="preserve"> </w:t>
      </w:r>
      <w:r w:rsidR="007F09E0" w:rsidRPr="00B57115">
        <w:rPr>
          <w:rFonts w:asciiTheme="minorHAnsi" w:hAnsiTheme="minorHAnsi"/>
          <w:szCs w:val="22"/>
        </w:rPr>
        <w:t>Contrato</w:t>
      </w:r>
      <w:r w:rsidRPr="00B57115">
        <w:rPr>
          <w:rFonts w:asciiTheme="minorHAnsi" w:hAnsiTheme="minorHAnsi"/>
          <w:szCs w:val="22"/>
        </w:rPr>
        <w:t xml:space="preserve">. </w:t>
      </w:r>
      <w:r w:rsidR="008C4917" w:rsidRPr="00B57115">
        <w:rPr>
          <w:rFonts w:asciiTheme="minorHAnsi" w:hAnsiTheme="minorHAnsi" w:cs="Arial"/>
          <w:bCs/>
          <w:szCs w:val="22"/>
        </w:rPr>
        <w:t xml:space="preserve"> </w:t>
      </w:r>
      <w:r w:rsidR="004F39F6" w:rsidRPr="00B57115">
        <w:rPr>
          <w:rFonts w:asciiTheme="minorHAnsi" w:hAnsiTheme="minorHAnsi" w:cs="Arial"/>
          <w:bCs/>
          <w:szCs w:val="22"/>
        </w:rPr>
        <w:t xml:space="preserve">Con carácter no limitativo </w:t>
      </w:r>
      <w:r w:rsidR="00887EED" w:rsidRPr="00B57115">
        <w:rPr>
          <w:rFonts w:asciiTheme="minorHAnsi" w:hAnsiTheme="minorHAnsi" w:cs="Arial"/>
          <w:bCs/>
          <w:szCs w:val="22"/>
        </w:rPr>
        <w:t xml:space="preserve">se </w:t>
      </w:r>
      <w:r w:rsidR="00664D61" w:rsidRPr="00B57115">
        <w:rPr>
          <w:rFonts w:asciiTheme="minorHAnsi" w:hAnsiTheme="minorHAnsi" w:cs="Arial"/>
          <w:bCs/>
          <w:szCs w:val="22"/>
        </w:rPr>
        <w:t>cumplirá</w:t>
      </w:r>
      <w:r w:rsidR="00887EED" w:rsidRPr="00B57115">
        <w:rPr>
          <w:rFonts w:asciiTheme="minorHAnsi" w:hAnsiTheme="minorHAnsi" w:cs="Arial"/>
          <w:bCs/>
          <w:szCs w:val="22"/>
        </w:rPr>
        <w:t xml:space="preserve"> en todo momento</w:t>
      </w:r>
      <w:r w:rsidR="00664D61" w:rsidRPr="00B57115">
        <w:rPr>
          <w:rFonts w:asciiTheme="minorHAnsi" w:hAnsiTheme="minorHAnsi" w:cs="Arial"/>
          <w:bCs/>
          <w:szCs w:val="22"/>
        </w:rPr>
        <w:t>:</w:t>
      </w:r>
    </w:p>
    <w:p w14:paraId="1E8F9779" w14:textId="77777777" w:rsidR="00664D61" w:rsidRPr="00B57115" w:rsidRDefault="00664D61" w:rsidP="00863813">
      <w:pPr>
        <w:jc w:val="both"/>
        <w:rPr>
          <w:rFonts w:asciiTheme="minorHAnsi" w:hAnsiTheme="minorHAnsi"/>
          <w:szCs w:val="22"/>
        </w:rPr>
      </w:pPr>
    </w:p>
    <w:p w14:paraId="05B2B78E" w14:textId="45F390C6" w:rsidR="006B362C" w:rsidRPr="00B57115" w:rsidRDefault="00887EED">
      <w:pPr>
        <w:numPr>
          <w:ilvl w:val="0"/>
          <w:numId w:val="16"/>
        </w:numPr>
        <w:jc w:val="both"/>
        <w:rPr>
          <w:rFonts w:asciiTheme="minorHAnsi" w:hAnsiTheme="minorHAnsi" w:cs="Arial"/>
          <w:bCs/>
          <w:szCs w:val="22"/>
        </w:rPr>
      </w:pPr>
      <w:r w:rsidRPr="00B57115">
        <w:rPr>
          <w:rFonts w:asciiTheme="minorHAnsi" w:hAnsiTheme="minorHAnsi"/>
          <w:szCs w:val="22"/>
        </w:rPr>
        <w:t>Reglamento Electrotécnico para Baja Tensión (REBT) y sus instrucciones técnicas complementarias, especialmente la ITC-BT 09 que se refiere a instalaciones de alumbrado exterior con prescripciones específicas para la seguridad de las mismas</w:t>
      </w:r>
      <w:r w:rsidR="00664D61" w:rsidRPr="00B57115">
        <w:rPr>
          <w:rFonts w:asciiTheme="minorHAnsi" w:hAnsiTheme="minorHAnsi" w:cs="Arial"/>
          <w:bCs/>
          <w:szCs w:val="22"/>
        </w:rPr>
        <w:t>;</w:t>
      </w:r>
    </w:p>
    <w:p w14:paraId="0C325DF7" w14:textId="431D20DC" w:rsidR="00874485" w:rsidRDefault="00887EED" w:rsidP="00874485">
      <w:pPr>
        <w:numPr>
          <w:ilvl w:val="0"/>
          <w:numId w:val="16"/>
        </w:numPr>
        <w:jc w:val="both"/>
        <w:rPr>
          <w:rFonts w:asciiTheme="minorHAnsi" w:hAnsiTheme="minorHAnsi" w:cs="Arial"/>
          <w:bCs/>
          <w:szCs w:val="22"/>
        </w:rPr>
      </w:pPr>
      <w:r w:rsidRPr="00B57115">
        <w:rPr>
          <w:rFonts w:asciiTheme="minorHAnsi" w:hAnsiTheme="minorHAnsi"/>
          <w:szCs w:val="22"/>
        </w:rPr>
        <w:t>Reglamento de Eficiencia Energética en Instalaciones de Alumbrado Exterior (REEIAE) y sus instrucciones técnicas complementarias ITC-EA-01 a ITC-EA-07</w:t>
      </w:r>
      <w:r w:rsidR="00664D61" w:rsidRPr="00B57115">
        <w:rPr>
          <w:rFonts w:asciiTheme="minorHAnsi" w:hAnsiTheme="minorHAnsi" w:cs="Arial"/>
          <w:bCs/>
          <w:szCs w:val="22"/>
        </w:rPr>
        <w:t>;</w:t>
      </w:r>
    </w:p>
    <w:p w14:paraId="4F8277AE" w14:textId="68755ABB" w:rsidR="00874485" w:rsidRPr="00B57115" w:rsidRDefault="00874485" w:rsidP="00874485">
      <w:pPr>
        <w:numPr>
          <w:ilvl w:val="0"/>
          <w:numId w:val="16"/>
        </w:numPr>
        <w:jc w:val="both"/>
        <w:rPr>
          <w:rFonts w:asciiTheme="minorHAnsi" w:hAnsiTheme="minorHAnsi" w:cs="Arial"/>
          <w:bCs/>
          <w:szCs w:val="22"/>
        </w:rPr>
      </w:pPr>
      <w:r>
        <w:rPr>
          <w:rFonts w:asciiTheme="minorHAnsi" w:hAnsiTheme="minorHAnsi" w:cs="Arial"/>
          <w:bCs/>
          <w:szCs w:val="22"/>
        </w:rPr>
        <w:t>Normativa autonómica que pued</w:t>
      </w:r>
      <w:r w:rsidR="003616E7">
        <w:rPr>
          <w:rFonts w:asciiTheme="minorHAnsi" w:hAnsiTheme="minorHAnsi" w:cs="Arial"/>
          <w:bCs/>
          <w:szCs w:val="22"/>
        </w:rPr>
        <w:t>a afectar a estas instalaciones</w:t>
      </w:r>
      <w:r>
        <w:rPr>
          <w:rFonts w:asciiTheme="minorHAnsi" w:hAnsiTheme="minorHAnsi" w:cs="Arial"/>
          <w:bCs/>
          <w:szCs w:val="22"/>
        </w:rPr>
        <w:t xml:space="preserve"> como</w:t>
      </w:r>
      <w:r w:rsidR="003616E7">
        <w:rPr>
          <w:rFonts w:asciiTheme="minorHAnsi" w:hAnsiTheme="minorHAnsi" w:cs="Arial"/>
          <w:bCs/>
          <w:szCs w:val="22"/>
        </w:rPr>
        <w:t>,</w:t>
      </w:r>
      <w:r>
        <w:rPr>
          <w:rFonts w:asciiTheme="minorHAnsi" w:hAnsiTheme="minorHAnsi" w:cs="Arial"/>
          <w:bCs/>
          <w:szCs w:val="22"/>
        </w:rPr>
        <w:t xml:space="preserve"> por ejemplo</w:t>
      </w:r>
      <w:r w:rsidR="003616E7">
        <w:rPr>
          <w:rFonts w:asciiTheme="minorHAnsi" w:hAnsiTheme="minorHAnsi" w:cs="Arial"/>
          <w:bCs/>
          <w:szCs w:val="22"/>
        </w:rPr>
        <w:t>,</w:t>
      </w:r>
      <w:r>
        <w:rPr>
          <w:rFonts w:asciiTheme="minorHAnsi" w:hAnsiTheme="minorHAnsi" w:cs="Arial"/>
          <w:bCs/>
          <w:szCs w:val="22"/>
        </w:rPr>
        <w:t xml:space="preserve"> la</w:t>
      </w:r>
      <w:r w:rsidR="003616E7">
        <w:rPr>
          <w:rFonts w:asciiTheme="minorHAnsi" w:hAnsiTheme="minorHAnsi" w:cs="Arial"/>
          <w:bCs/>
          <w:szCs w:val="22"/>
        </w:rPr>
        <w:t>s</w:t>
      </w:r>
      <w:r>
        <w:rPr>
          <w:rFonts w:asciiTheme="minorHAnsi" w:hAnsiTheme="minorHAnsi" w:cs="Arial"/>
          <w:bCs/>
          <w:szCs w:val="22"/>
        </w:rPr>
        <w:t xml:space="preserve"> referente</w:t>
      </w:r>
      <w:r w:rsidR="003616E7">
        <w:rPr>
          <w:rFonts w:asciiTheme="minorHAnsi" w:hAnsiTheme="minorHAnsi" w:cs="Arial"/>
          <w:bCs/>
          <w:szCs w:val="22"/>
        </w:rPr>
        <w:t>s</w:t>
      </w:r>
      <w:r>
        <w:rPr>
          <w:rFonts w:asciiTheme="minorHAnsi" w:hAnsiTheme="minorHAnsi" w:cs="Arial"/>
          <w:bCs/>
          <w:szCs w:val="22"/>
        </w:rPr>
        <w:t xml:space="preserve"> a la </w:t>
      </w:r>
      <w:r w:rsidR="003616E7">
        <w:rPr>
          <w:rFonts w:asciiTheme="minorHAnsi" w:hAnsiTheme="minorHAnsi" w:cs="Arial"/>
          <w:bCs/>
          <w:szCs w:val="22"/>
        </w:rPr>
        <w:t>protección del medio nocturno y a la contaminación lumínica</w:t>
      </w:r>
      <w:r>
        <w:rPr>
          <w:rFonts w:asciiTheme="minorHAnsi" w:hAnsiTheme="minorHAnsi" w:cs="Arial"/>
          <w:bCs/>
          <w:szCs w:val="22"/>
        </w:rPr>
        <w:t>.</w:t>
      </w:r>
    </w:p>
    <w:p w14:paraId="755552A3" w14:textId="18608FAD" w:rsidR="006B362C" w:rsidRPr="00B57115" w:rsidRDefault="00664D61" w:rsidP="002801FF">
      <w:pPr>
        <w:numPr>
          <w:ilvl w:val="0"/>
          <w:numId w:val="16"/>
        </w:numPr>
        <w:jc w:val="both"/>
        <w:rPr>
          <w:rFonts w:asciiTheme="minorHAnsi" w:hAnsiTheme="minorHAnsi"/>
          <w:szCs w:val="22"/>
        </w:rPr>
      </w:pPr>
      <w:r w:rsidRPr="00B57115">
        <w:rPr>
          <w:rFonts w:asciiTheme="minorHAnsi" w:hAnsiTheme="minorHAnsi" w:cs="Arial"/>
          <w:bCs/>
          <w:szCs w:val="22"/>
        </w:rPr>
        <w:t>N</w:t>
      </w:r>
      <w:r w:rsidR="00887EED" w:rsidRPr="00B57115">
        <w:rPr>
          <w:rFonts w:asciiTheme="minorHAnsi" w:hAnsiTheme="minorHAnsi" w:cs="Arial"/>
          <w:bCs/>
          <w:szCs w:val="22"/>
        </w:rPr>
        <w:t>ormas</w:t>
      </w:r>
      <w:r w:rsidR="00887EED" w:rsidRPr="00B57115">
        <w:rPr>
          <w:rFonts w:asciiTheme="minorHAnsi" w:hAnsiTheme="minorHAnsi"/>
          <w:szCs w:val="22"/>
        </w:rPr>
        <w:t xml:space="preserve"> particulares vigentes de la empresa suministradora de energía aprobadas por el Ministerio </w:t>
      </w:r>
      <w:r w:rsidRPr="00B57115">
        <w:rPr>
          <w:rFonts w:asciiTheme="minorHAnsi" w:hAnsiTheme="minorHAnsi" w:cs="Arial"/>
          <w:bCs/>
          <w:szCs w:val="22"/>
        </w:rPr>
        <w:t>competente</w:t>
      </w:r>
      <w:r w:rsidR="00887EED" w:rsidRPr="00B57115">
        <w:rPr>
          <w:rFonts w:asciiTheme="minorHAnsi" w:hAnsiTheme="minorHAnsi"/>
          <w:szCs w:val="22"/>
        </w:rPr>
        <w:t xml:space="preserve">  de las líneas de distribución eléctrica que pueda afectar a la homologación de equipos y disposiciones eléctricas</w:t>
      </w:r>
      <w:r w:rsidRPr="00B57115">
        <w:rPr>
          <w:rFonts w:asciiTheme="minorHAnsi" w:hAnsiTheme="minorHAnsi" w:cs="Arial"/>
          <w:bCs/>
          <w:szCs w:val="22"/>
        </w:rPr>
        <w:t>;</w:t>
      </w:r>
    </w:p>
    <w:p w14:paraId="65502907" w14:textId="77777777" w:rsidR="006B362C" w:rsidRPr="00B57115" w:rsidRDefault="00887EED">
      <w:pPr>
        <w:numPr>
          <w:ilvl w:val="0"/>
          <w:numId w:val="16"/>
        </w:numPr>
        <w:jc w:val="both"/>
        <w:rPr>
          <w:rFonts w:asciiTheme="minorHAnsi" w:hAnsiTheme="minorHAnsi" w:cs="Arial"/>
          <w:bCs/>
          <w:szCs w:val="22"/>
        </w:rPr>
      </w:pPr>
      <w:r w:rsidRPr="00B57115">
        <w:rPr>
          <w:rFonts w:asciiTheme="minorHAnsi" w:hAnsiTheme="minorHAnsi" w:cs="Arial"/>
          <w:bCs/>
          <w:szCs w:val="22"/>
        </w:rPr>
        <w:t>Plan General de Ordenación Urbana del Ayuntamiento junto con sus Ordenanzas Municipales.</w:t>
      </w:r>
    </w:p>
    <w:p w14:paraId="4F42EE73" w14:textId="77777777" w:rsidR="00863813" w:rsidRPr="00B57115" w:rsidRDefault="00863813" w:rsidP="00863813">
      <w:pPr>
        <w:jc w:val="both"/>
        <w:rPr>
          <w:rFonts w:asciiTheme="minorHAnsi" w:hAnsiTheme="minorHAnsi"/>
          <w:szCs w:val="22"/>
        </w:rPr>
      </w:pPr>
    </w:p>
    <w:p w14:paraId="55C283BF" w14:textId="56359B6E" w:rsidR="00FA1845" w:rsidRPr="00B57115" w:rsidRDefault="00863813" w:rsidP="00863813">
      <w:pPr>
        <w:jc w:val="both"/>
        <w:rPr>
          <w:rFonts w:asciiTheme="minorHAnsi" w:hAnsiTheme="minorHAnsi"/>
          <w:szCs w:val="22"/>
        </w:rPr>
      </w:pPr>
      <w:r w:rsidRPr="00B57115">
        <w:rPr>
          <w:rFonts w:asciiTheme="minorHAnsi" w:hAnsiTheme="minorHAnsi"/>
          <w:szCs w:val="22"/>
        </w:rPr>
        <w:t xml:space="preserve">La ESE </w:t>
      </w:r>
      <w:r w:rsidR="00664D61" w:rsidRPr="00B57115">
        <w:rPr>
          <w:rFonts w:asciiTheme="minorHAnsi" w:hAnsiTheme="minorHAnsi" w:cs="Arial"/>
          <w:bCs/>
          <w:szCs w:val="22"/>
        </w:rPr>
        <w:t>realizará</w:t>
      </w:r>
      <w:r w:rsidRPr="00B57115">
        <w:rPr>
          <w:rFonts w:asciiTheme="minorHAnsi" w:hAnsiTheme="minorHAnsi"/>
          <w:szCs w:val="22"/>
        </w:rPr>
        <w:t xml:space="preserve"> la ingeniería necesaria para llevar a cabo todos los trámites oportunos con objeto de mantener debidamente legalizadas las instalaciones, sin costo adicional alguno</w:t>
      </w:r>
      <w:r w:rsidR="005C168E" w:rsidRPr="00B57115">
        <w:rPr>
          <w:rFonts w:asciiTheme="minorHAnsi" w:hAnsiTheme="minorHAnsi"/>
          <w:szCs w:val="22"/>
        </w:rPr>
        <w:t xml:space="preserve"> para el Ayuntamiento</w:t>
      </w:r>
      <w:r w:rsidR="005C168E" w:rsidRPr="00B57115">
        <w:rPr>
          <w:rFonts w:asciiTheme="minorHAnsi" w:hAnsiTheme="minorHAnsi" w:cs="Arial"/>
          <w:bCs/>
          <w:szCs w:val="22"/>
        </w:rPr>
        <w:t>.</w:t>
      </w:r>
    </w:p>
    <w:p w14:paraId="22452BA7" w14:textId="77777777" w:rsidR="00863813" w:rsidRPr="00B57115" w:rsidRDefault="00863813" w:rsidP="00863813">
      <w:pPr>
        <w:jc w:val="both"/>
        <w:rPr>
          <w:rFonts w:asciiTheme="minorHAnsi" w:hAnsiTheme="minorHAnsi"/>
          <w:szCs w:val="22"/>
        </w:rPr>
      </w:pPr>
    </w:p>
    <w:p w14:paraId="52A86368" w14:textId="0ADD488C" w:rsidR="00664D61" w:rsidRPr="00B57115" w:rsidRDefault="00887EED" w:rsidP="00664D61">
      <w:pPr>
        <w:jc w:val="both"/>
        <w:rPr>
          <w:rFonts w:asciiTheme="minorHAnsi" w:hAnsiTheme="minorHAnsi"/>
          <w:szCs w:val="22"/>
        </w:rPr>
      </w:pPr>
      <w:r w:rsidRPr="00B57115">
        <w:rPr>
          <w:rFonts w:asciiTheme="minorHAnsi" w:hAnsiTheme="minorHAnsi"/>
          <w:szCs w:val="22"/>
        </w:rPr>
        <w:t xml:space="preserve">La ESE, en cumplimiento del Real Decreto </w:t>
      </w:r>
      <w:r w:rsidR="00A60148">
        <w:rPr>
          <w:rFonts w:asciiTheme="minorHAnsi" w:hAnsiTheme="minorHAnsi"/>
          <w:szCs w:val="22"/>
        </w:rPr>
        <w:t xml:space="preserve">110/2015, de 20 de febrero, </w:t>
      </w:r>
      <w:r w:rsidRPr="00B57115">
        <w:rPr>
          <w:rFonts w:asciiTheme="minorHAnsi" w:hAnsiTheme="minorHAnsi"/>
          <w:szCs w:val="22"/>
        </w:rPr>
        <w:t xml:space="preserve"> sobre Residuos de Aparatos Eléctricos y Electrónicos, tendrá suscrito un Convenio</w:t>
      </w:r>
      <w:r w:rsidR="00A60148">
        <w:rPr>
          <w:rFonts w:asciiTheme="minorHAnsi" w:hAnsiTheme="minorHAnsi"/>
          <w:szCs w:val="22"/>
        </w:rPr>
        <w:t>,</w:t>
      </w:r>
      <w:r w:rsidRPr="00B57115">
        <w:rPr>
          <w:rFonts w:asciiTheme="minorHAnsi" w:hAnsiTheme="minorHAnsi"/>
          <w:szCs w:val="22"/>
        </w:rPr>
        <w:t xml:space="preserve"> del que aportará certificación oportuna, </w:t>
      </w:r>
      <w:r w:rsidR="00A60148">
        <w:rPr>
          <w:rFonts w:asciiTheme="minorHAnsi" w:hAnsiTheme="minorHAnsi"/>
          <w:szCs w:val="22"/>
        </w:rPr>
        <w:t xml:space="preserve">con un Sistema Colectivo de Responsabilidad Ampliada del Productor o con un Gestor autorizado, para la recogida separada, traslado y tratamiento de los residuos de aparatos </w:t>
      </w:r>
      <w:r w:rsidR="004F6D4D">
        <w:rPr>
          <w:rFonts w:asciiTheme="minorHAnsi" w:hAnsiTheme="minorHAnsi"/>
          <w:szCs w:val="22"/>
        </w:rPr>
        <w:t>eléctricos</w:t>
      </w:r>
      <w:r w:rsidR="00A60148">
        <w:rPr>
          <w:rFonts w:asciiTheme="minorHAnsi" w:hAnsiTheme="minorHAnsi"/>
          <w:szCs w:val="22"/>
        </w:rPr>
        <w:t xml:space="preserve"> y electrónicos </w:t>
      </w:r>
      <w:r w:rsidR="00A60148">
        <w:rPr>
          <w:rFonts w:asciiTheme="minorHAnsi" w:hAnsiTheme="minorHAnsi"/>
          <w:szCs w:val="22"/>
        </w:rPr>
        <w:lastRenderedPageBreak/>
        <w:t xml:space="preserve">(lámparas, bombillas, luminarias, rótulos luminosos, </w:t>
      </w:r>
      <w:r w:rsidR="004F6D4D">
        <w:rPr>
          <w:rFonts w:asciiTheme="minorHAnsi" w:hAnsiTheme="minorHAnsi"/>
          <w:szCs w:val="22"/>
        </w:rPr>
        <w:t>etc...</w:t>
      </w:r>
      <w:r w:rsidR="00A60148">
        <w:rPr>
          <w:rFonts w:asciiTheme="minorHAnsi" w:hAnsiTheme="minorHAnsi"/>
          <w:szCs w:val="22"/>
        </w:rPr>
        <w:t>). Asimismo la ESE deberá acreditar</w:t>
      </w:r>
      <w:r w:rsidR="004F6D4D">
        <w:rPr>
          <w:rFonts w:asciiTheme="minorHAnsi" w:hAnsiTheme="minorHAnsi"/>
          <w:szCs w:val="22"/>
        </w:rPr>
        <w:t>,</w:t>
      </w:r>
      <w:r w:rsidR="00A60148">
        <w:rPr>
          <w:rFonts w:asciiTheme="minorHAnsi" w:hAnsiTheme="minorHAnsi"/>
          <w:szCs w:val="22"/>
        </w:rPr>
        <w:t xml:space="preserve"> mediante </w:t>
      </w:r>
      <w:r w:rsidR="004F6D4D">
        <w:rPr>
          <w:rFonts w:asciiTheme="minorHAnsi" w:hAnsiTheme="minorHAnsi"/>
          <w:szCs w:val="22"/>
        </w:rPr>
        <w:t xml:space="preserve">el certificado oportuno, la cantidad de residuos de aparataos eléctricos y electrónicos </w:t>
      </w:r>
      <w:r w:rsidR="00D04F0E">
        <w:rPr>
          <w:rFonts w:asciiTheme="minorHAnsi" w:hAnsiTheme="minorHAnsi"/>
          <w:szCs w:val="22"/>
        </w:rPr>
        <w:t>recogidos, enviados y recibidos a/en las plantas de tratamiento.</w:t>
      </w:r>
    </w:p>
    <w:p w14:paraId="20FA8066" w14:textId="77777777" w:rsidR="00933094" w:rsidRPr="00B57115" w:rsidRDefault="00933094" w:rsidP="00E01B0B">
      <w:pPr>
        <w:pStyle w:val="Ttulo2"/>
        <w:rPr>
          <w:rFonts w:asciiTheme="minorHAnsi" w:hAnsiTheme="minorHAnsi"/>
          <w:szCs w:val="22"/>
        </w:rPr>
      </w:pPr>
    </w:p>
    <w:p w14:paraId="451C86F2" w14:textId="77777777" w:rsidR="00DC61E0" w:rsidRPr="00B57115" w:rsidRDefault="008C4917" w:rsidP="002801FF">
      <w:pPr>
        <w:jc w:val="both"/>
        <w:rPr>
          <w:rFonts w:asciiTheme="minorHAnsi" w:hAnsiTheme="minorHAnsi"/>
          <w:b/>
          <w:szCs w:val="22"/>
        </w:rPr>
      </w:pPr>
      <w:r w:rsidRPr="00B57115">
        <w:rPr>
          <w:rFonts w:asciiTheme="minorHAnsi" w:hAnsiTheme="minorHAnsi" w:cs="Arial"/>
          <w:b/>
          <w:bCs/>
          <w:szCs w:val="22"/>
        </w:rPr>
        <w:t xml:space="preserve">3.3. </w:t>
      </w:r>
      <w:r w:rsidR="00DC61E0" w:rsidRPr="00B57115">
        <w:rPr>
          <w:rFonts w:asciiTheme="minorHAnsi" w:hAnsiTheme="minorHAnsi"/>
          <w:b/>
          <w:szCs w:val="22"/>
        </w:rPr>
        <w:t>Documentación</w:t>
      </w:r>
    </w:p>
    <w:p w14:paraId="7271CD19" w14:textId="77777777" w:rsidR="00DC61E0" w:rsidRPr="00B57115" w:rsidRDefault="00DC61E0" w:rsidP="00E01B0B">
      <w:pPr>
        <w:jc w:val="both"/>
        <w:rPr>
          <w:rFonts w:asciiTheme="minorHAnsi" w:hAnsiTheme="minorHAnsi"/>
          <w:szCs w:val="22"/>
        </w:rPr>
      </w:pPr>
    </w:p>
    <w:p w14:paraId="12D63A76" w14:textId="317B5191" w:rsidR="00DC61E0" w:rsidRPr="00B57115" w:rsidRDefault="00DC61E0" w:rsidP="00E01B0B">
      <w:pPr>
        <w:jc w:val="both"/>
        <w:rPr>
          <w:rFonts w:asciiTheme="minorHAnsi" w:hAnsiTheme="minorHAnsi"/>
          <w:szCs w:val="22"/>
        </w:rPr>
      </w:pPr>
      <w:r w:rsidRPr="00B57115">
        <w:rPr>
          <w:rFonts w:asciiTheme="minorHAnsi" w:hAnsiTheme="minorHAnsi"/>
          <w:szCs w:val="22"/>
        </w:rPr>
        <w:t xml:space="preserve">La ESE deberá conservar toda la documentación perteneciente al municipio que se vaya generando a lo largo del tiempo de duración del contrato y se la entregará al </w:t>
      </w:r>
      <w:r w:rsidR="00C50BDB" w:rsidRPr="00B57115">
        <w:rPr>
          <w:rFonts w:asciiTheme="minorHAnsi" w:hAnsiTheme="minorHAnsi"/>
          <w:szCs w:val="22"/>
        </w:rPr>
        <w:t>Ayuntamiento</w:t>
      </w:r>
      <w:r w:rsidR="008C4917" w:rsidRPr="00B57115">
        <w:rPr>
          <w:rFonts w:asciiTheme="minorHAnsi" w:hAnsiTheme="minorHAnsi"/>
          <w:szCs w:val="22"/>
        </w:rPr>
        <w:t xml:space="preserve"> </w:t>
      </w:r>
      <w:r w:rsidRPr="00B57115">
        <w:rPr>
          <w:rFonts w:asciiTheme="minorHAnsi" w:hAnsiTheme="minorHAnsi"/>
          <w:szCs w:val="22"/>
        </w:rPr>
        <w:t>a la finalización del mismo, en formato digital. No obstante, irá entregando copias puntuales de los informes que se vayan realizando, de las certificaciones y otros documentos que se generen.</w:t>
      </w:r>
    </w:p>
    <w:p w14:paraId="3105A205" w14:textId="77777777" w:rsidR="00DC61E0" w:rsidRDefault="00DC61E0">
      <w:pPr>
        <w:jc w:val="both"/>
        <w:rPr>
          <w:rFonts w:asciiTheme="minorHAnsi" w:hAnsiTheme="minorHAnsi"/>
          <w:szCs w:val="22"/>
        </w:rPr>
      </w:pPr>
    </w:p>
    <w:p w14:paraId="70DE35ED" w14:textId="77777777" w:rsidR="00B57115" w:rsidRPr="00B57115" w:rsidRDefault="00B57115">
      <w:pPr>
        <w:jc w:val="both"/>
        <w:rPr>
          <w:rFonts w:asciiTheme="minorHAnsi" w:hAnsiTheme="minorHAnsi"/>
          <w:szCs w:val="22"/>
        </w:rPr>
      </w:pPr>
    </w:p>
    <w:p w14:paraId="229AD99C" w14:textId="77777777" w:rsidR="00523828" w:rsidRPr="00B57115" w:rsidRDefault="00DC61E0" w:rsidP="00756AAB">
      <w:pPr>
        <w:jc w:val="both"/>
        <w:rPr>
          <w:rFonts w:asciiTheme="minorHAnsi" w:hAnsiTheme="minorHAnsi"/>
          <w:b/>
          <w:szCs w:val="22"/>
        </w:rPr>
      </w:pPr>
      <w:r w:rsidRPr="00B57115">
        <w:rPr>
          <w:rFonts w:asciiTheme="minorHAnsi" w:hAnsiTheme="minorHAnsi"/>
          <w:b/>
          <w:szCs w:val="22"/>
        </w:rPr>
        <w:t>4. CESION DE USO Y EXPLOTACION DE LA INSTALACION.</w:t>
      </w:r>
    </w:p>
    <w:p w14:paraId="0223F8D7" w14:textId="77777777" w:rsidR="00523828" w:rsidRPr="00B57115" w:rsidRDefault="00523828" w:rsidP="00756AAB">
      <w:pPr>
        <w:jc w:val="both"/>
        <w:rPr>
          <w:rFonts w:asciiTheme="minorHAnsi" w:hAnsiTheme="minorHAnsi"/>
          <w:b/>
          <w:szCs w:val="22"/>
        </w:rPr>
      </w:pPr>
    </w:p>
    <w:p w14:paraId="159D4C20" w14:textId="0B543755" w:rsidR="00756AAB" w:rsidRPr="00B57115" w:rsidRDefault="00756AAB" w:rsidP="00756AAB">
      <w:pPr>
        <w:jc w:val="both"/>
        <w:rPr>
          <w:rFonts w:asciiTheme="minorHAnsi" w:hAnsiTheme="minorHAnsi"/>
          <w:b/>
          <w:szCs w:val="22"/>
        </w:rPr>
      </w:pPr>
      <w:r w:rsidRPr="00B57115">
        <w:rPr>
          <w:rFonts w:asciiTheme="minorHAnsi" w:hAnsiTheme="minorHAnsi"/>
          <w:szCs w:val="22"/>
        </w:rPr>
        <w:t xml:space="preserve">La </w:t>
      </w:r>
      <w:r w:rsidRPr="00B57115">
        <w:rPr>
          <w:rFonts w:asciiTheme="minorHAnsi" w:hAnsiTheme="minorHAnsi" w:cs="Arial"/>
          <w:szCs w:val="22"/>
        </w:rPr>
        <w:t xml:space="preserve">actuación global e integrada que es objeto del Contrato tiene como finalidad que el uso y explotación de las instalaciones de alumbrado público exterior del Ayuntamiento sean cedidas a una ESE para cubrir las siguientes tres prestaciones: </w:t>
      </w:r>
      <w:r w:rsidR="008708C5">
        <w:rPr>
          <w:rFonts w:asciiTheme="minorHAnsi" w:hAnsiTheme="minorHAnsi" w:cs="Arial"/>
          <w:szCs w:val="22"/>
        </w:rPr>
        <w:t xml:space="preserve">gestión </w:t>
      </w:r>
      <w:r w:rsidRPr="00B57115">
        <w:rPr>
          <w:rFonts w:asciiTheme="minorHAnsi" w:hAnsiTheme="minorHAnsi" w:cs="Arial"/>
          <w:szCs w:val="22"/>
        </w:rPr>
        <w:t>energética (Prestación P1), mantenimiento (Prestación P2) y garantía total (Prestación P3).</w:t>
      </w:r>
    </w:p>
    <w:p w14:paraId="2D2593A1" w14:textId="77777777" w:rsidR="00756AAB" w:rsidRPr="00B57115" w:rsidRDefault="00756AAB">
      <w:pPr>
        <w:jc w:val="both"/>
        <w:rPr>
          <w:rFonts w:asciiTheme="minorHAnsi" w:hAnsiTheme="minorHAnsi"/>
          <w:szCs w:val="22"/>
        </w:rPr>
      </w:pPr>
    </w:p>
    <w:p w14:paraId="1D3740E0" w14:textId="51EC3B5B" w:rsidR="00DC61E0" w:rsidRPr="00B57115" w:rsidRDefault="00DC61E0">
      <w:pPr>
        <w:jc w:val="both"/>
        <w:rPr>
          <w:rFonts w:asciiTheme="minorHAnsi" w:hAnsiTheme="minorHAnsi"/>
          <w:szCs w:val="22"/>
        </w:rPr>
      </w:pPr>
      <w:r w:rsidRPr="00B57115">
        <w:rPr>
          <w:rFonts w:asciiTheme="minorHAnsi" w:hAnsiTheme="minorHAnsi"/>
          <w:szCs w:val="22"/>
        </w:rPr>
        <w:t>E</w:t>
      </w:r>
      <w:r w:rsidR="00756AAB" w:rsidRPr="00B57115">
        <w:rPr>
          <w:rFonts w:asciiTheme="minorHAnsi" w:hAnsiTheme="minorHAnsi"/>
          <w:szCs w:val="22"/>
        </w:rPr>
        <w:t>s por ello que e</w:t>
      </w:r>
      <w:r w:rsidRPr="00B57115">
        <w:rPr>
          <w:rFonts w:asciiTheme="minorHAnsi" w:hAnsiTheme="minorHAnsi"/>
          <w:szCs w:val="22"/>
        </w:rPr>
        <w:t xml:space="preserve">l </w:t>
      </w:r>
      <w:r w:rsidR="00C50BDB" w:rsidRPr="00B57115">
        <w:rPr>
          <w:rFonts w:asciiTheme="minorHAnsi" w:hAnsiTheme="minorHAnsi"/>
          <w:szCs w:val="22"/>
        </w:rPr>
        <w:t>Ayuntamiento</w:t>
      </w:r>
      <w:r w:rsidR="008D297B" w:rsidRPr="00B57115">
        <w:rPr>
          <w:rFonts w:asciiTheme="minorHAnsi" w:hAnsiTheme="minorHAnsi"/>
          <w:szCs w:val="22"/>
        </w:rPr>
        <w:t xml:space="preserve"> </w:t>
      </w:r>
      <w:r w:rsidRPr="00B57115">
        <w:rPr>
          <w:rFonts w:asciiTheme="minorHAnsi" w:hAnsiTheme="minorHAnsi" w:cs="Arial"/>
          <w:szCs w:val="22"/>
        </w:rPr>
        <w:t>cede</w:t>
      </w:r>
      <w:r w:rsidR="00664D61" w:rsidRPr="00B57115">
        <w:rPr>
          <w:rFonts w:asciiTheme="minorHAnsi" w:hAnsiTheme="minorHAnsi" w:cs="Arial"/>
          <w:szCs w:val="22"/>
        </w:rPr>
        <w:t>rá</w:t>
      </w:r>
      <w:r w:rsidRPr="00B57115">
        <w:rPr>
          <w:rFonts w:asciiTheme="minorHAnsi" w:hAnsiTheme="minorHAnsi"/>
          <w:szCs w:val="22"/>
        </w:rPr>
        <w:t>, por Contrato, el uso y</w:t>
      </w:r>
      <w:r w:rsidR="009F76C2" w:rsidRPr="00B57115">
        <w:rPr>
          <w:rFonts w:asciiTheme="minorHAnsi" w:hAnsiTheme="minorHAnsi"/>
          <w:szCs w:val="22"/>
        </w:rPr>
        <w:t xml:space="preserve"> la explotación de la INSTALACIÓ</w:t>
      </w:r>
      <w:r w:rsidRPr="00B57115">
        <w:rPr>
          <w:rFonts w:asciiTheme="minorHAnsi" w:hAnsiTheme="minorHAnsi"/>
          <w:szCs w:val="22"/>
        </w:rPr>
        <w:t xml:space="preserve">N, en favor </w:t>
      </w:r>
      <w:r w:rsidR="00A53CD5" w:rsidRPr="00B57115">
        <w:rPr>
          <w:rFonts w:asciiTheme="minorHAnsi" w:hAnsiTheme="minorHAnsi"/>
          <w:szCs w:val="22"/>
        </w:rPr>
        <w:t>de</w:t>
      </w:r>
      <w:r w:rsidRPr="00B57115">
        <w:rPr>
          <w:rFonts w:asciiTheme="minorHAnsi" w:hAnsiTheme="minorHAnsi"/>
          <w:szCs w:val="22"/>
        </w:rPr>
        <w:t xml:space="preserve"> la ESE, quien por su parte la </w:t>
      </w:r>
      <w:r w:rsidRPr="00B57115">
        <w:rPr>
          <w:rFonts w:asciiTheme="minorHAnsi" w:hAnsiTheme="minorHAnsi" w:cs="Arial"/>
          <w:szCs w:val="22"/>
        </w:rPr>
        <w:t>acepta</w:t>
      </w:r>
      <w:r w:rsidR="00664D61" w:rsidRPr="00B57115">
        <w:rPr>
          <w:rFonts w:asciiTheme="minorHAnsi" w:hAnsiTheme="minorHAnsi" w:cs="Arial"/>
          <w:szCs w:val="22"/>
        </w:rPr>
        <w:t>rá</w:t>
      </w:r>
      <w:r w:rsidRPr="00B57115">
        <w:rPr>
          <w:rFonts w:asciiTheme="minorHAnsi" w:hAnsiTheme="minorHAnsi"/>
          <w:szCs w:val="22"/>
        </w:rPr>
        <w:t>, en los términos y condiciones que se especifican a continuación.</w:t>
      </w:r>
    </w:p>
    <w:p w14:paraId="6BC09BED" w14:textId="77777777" w:rsidR="00DC61E0" w:rsidRPr="00B57115" w:rsidRDefault="00DC61E0">
      <w:pPr>
        <w:jc w:val="both"/>
        <w:rPr>
          <w:rFonts w:asciiTheme="minorHAnsi" w:hAnsiTheme="minorHAnsi"/>
          <w:szCs w:val="22"/>
        </w:rPr>
      </w:pPr>
    </w:p>
    <w:p w14:paraId="572AC909" w14:textId="77777777" w:rsidR="00DC61E0" w:rsidRPr="00B57115" w:rsidRDefault="00DC61E0">
      <w:pPr>
        <w:jc w:val="both"/>
        <w:rPr>
          <w:rFonts w:asciiTheme="minorHAnsi" w:hAnsiTheme="minorHAnsi"/>
          <w:szCs w:val="22"/>
        </w:rPr>
      </w:pPr>
      <w:r w:rsidRPr="00B57115">
        <w:rPr>
          <w:rFonts w:asciiTheme="minorHAnsi" w:hAnsiTheme="minorHAnsi"/>
          <w:szCs w:val="22"/>
        </w:rPr>
        <w:t xml:space="preserve">La ESE, desde el momento de la firma del Contrato, será el único y exclusivo responsable de utilizar y explotar dicha INSTALACION con la diligencia y cuidado que su destino exija, operándola de acuerdo con los manuales de operación y mantenimiento establecidos por el </w:t>
      </w:r>
      <w:r w:rsidR="00C50BDB" w:rsidRPr="00B57115">
        <w:rPr>
          <w:rFonts w:asciiTheme="minorHAnsi" w:hAnsiTheme="minorHAnsi"/>
          <w:szCs w:val="22"/>
        </w:rPr>
        <w:t>Ayuntamiento</w:t>
      </w:r>
      <w:r w:rsidRPr="00B57115">
        <w:rPr>
          <w:rFonts w:asciiTheme="minorHAnsi" w:hAnsiTheme="minorHAnsi"/>
          <w:szCs w:val="22"/>
        </w:rPr>
        <w:t>, y manteniéndola en perfecto estado de uso y funcionamiento, constituyéndose así la ESE en el único y exclusivo responsable de cualesquiera daños que pudieran ocasionarse en la prestación de este Servicio Público como consecuencia de la omisión o negligencia en la realización de tales tareas.</w:t>
      </w:r>
    </w:p>
    <w:p w14:paraId="1F6F3484" w14:textId="77777777" w:rsidR="00DC61E0" w:rsidRPr="00B57115" w:rsidRDefault="00DC61E0">
      <w:pPr>
        <w:jc w:val="both"/>
        <w:rPr>
          <w:rFonts w:asciiTheme="minorHAnsi" w:hAnsiTheme="minorHAnsi"/>
          <w:szCs w:val="22"/>
        </w:rPr>
      </w:pPr>
    </w:p>
    <w:p w14:paraId="083E620E" w14:textId="5D80D7D4" w:rsidR="00DC61E0" w:rsidRPr="00B57115" w:rsidRDefault="00DC61E0">
      <w:pPr>
        <w:jc w:val="both"/>
        <w:rPr>
          <w:rFonts w:asciiTheme="minorHAnsi" w:hAnsiTheme="minorHAnsi"/>
          <w:szCs w:val="22"/>
        </w:rPr>
      </w:pPr>
      <w:r w:rsidRPr="00B57115">
        <w:rPr>
          <w:rFonts w:asciiTheme="minorHAnsi" w:hAnsiTheme="minorHAnsi"/>
          <w:szCs w:val="22"/>
        </w:rPr>
        <w:t xml:space="preserve">La INSTALACION sólo podrá ser dedicada al uso previsto en el presente </w:t>
      </w:r>
      <w:r w:rsidR="00E6782E" w:rsidRPr="00B57115">
        <w:rPr>
          <w:rFonts w:asciiTheme="minorHAnsi" w:hAnsiTheme="minorHAnsi" w:cs="Arial"/>
          <w:szCs w:val="22"/>
        </w:rPr>
        <w:t>pliego</w:t>
      </w:r>
      <w:r w:rsidRPr="00B57115">
        <w:rPr>
          <w:rFonts w:asciiTheme="minorHAnsi" w:hAnsiTheme="minorHAnsi"/>
          <w:szCs w:val="22"/>
        </w:rPr>
        <w:t>.</w:t>
      </w:r>
    </w:p>
    <w:p w14:paraId="5C446C1B" w14:textId="77777777" w:rsidR="00DC61E0" w:rsidRPr="00B57115" w:rsidRDefault="00DC61E0">
      <w:pPr>
        <w:jc w:val="both"/>
        <w:rPr>
          <w:rFonts w:asciiTheme="minorHAnsi" w:hAnsiTheme="minorHAnsi"/>
          <w:szCs w:val="22"/>
        </w:rPr>
      </w:pPr>
    </w:p>
    <w:p w14:paraId="47F42A6A" w14:textId="77777777" w:rsidR="00DC61E0" w:rsidRPr="00B57115" w:rsidRDefault="00DC61E0">
      <w:pPr>
        <w:jc w:val="both"/>
        <w:rPr>
          <w:rFonts w:asciiTheme="minorHAnsi" w:hAnsiTheme="minorHAnsi"/>
          <w:szCs w:val="22"/>
        </w:rPr>
      </w:pPr>
      <w:r w:rsidRPr="00B57115">
        <w:rPr>
          <w:rFonts w:asciiTheme="minorHAnsi" w:hAnsiTheme="minorHAnsi"/>
          <w:szCs w:val="22"/>
        </w:rPr>
        <w:t>Serán por cuenta y cargo de la ESE todos los gastos necesarios que la INSTALACION pudiera requerir con ocasión de su uso, explotación, mantenimiento, conservación y reparaciones, tanto ordinarias como extraordinarias.</w:t>
      </w:r>
    </w:p>
    <w:p w14:paraId="7D0BFFD8" w14:textId="77777777" w:rsidR="008D297B" w:rsidRPr="00B57115" w:rsidRDefault="008D297B">
      <w:pPr>
        <w:jc w:val="both"/>
        <w:rPr>
          <w:rFonts w:asciiTheme="minorHAnsi" w:hAnsiTheme="minorHAnsi"/>
          <w:szCs w:val="22"/>
        </w:rPr>
      </w:pPr>
    </w:p>
    <w:p w14:paraId="5062EB6B" w14:textId="697B9BC5" w:rsidR="00DC61E0" w:rsidRPr="00B57115" w:rsidRDefault="00DC61E0">
      <w:pPr>
        <w:jc w:val="both"/>
        <w:rPr>
          <w:rFonts w:asciiTheme="minorHAnsi" w:hAnsiTheme="minorHAnsi" w:cs="Arial"/>
          <w:szCs w:val="22"/>
        </w:rPr>
      </w:pPr>
      <w:r w:rsidRPr="00B57115">
        <w:rPr>
          <w:rFonts w:asciiTheme="minorHAnsi" w:hAnsiTheme="minorHAnsi"/>
          <w:szCs w:val="22"/>
        </w:rPr>
        <w:t xml:space="preserve">La transformación, modificación, supresión, retirada y/o alteración de cualesquiera partes o elementos componentes de la INSTALACION no podrá ser llevada a cabo durante la vigencia del </w:t>
      </w:r>
      <w:r w:rsidR="00E6782E" w:rsidRPr="00B57115">
        <w:rPr>
          <w:rFonts w:asciiTheme="minorHAnsi" w:hAnsiTheme="minorHAnsi" w:cs="Arial"/>
          <w:szCs w:val="22"/>
        </w:rPr>
        <w:t xml:space="preserve"> </w:t>
      </w:r>
      <w:r w:rsidR="00E6782E" w:rsidRPr="00B57115">
        <w:rPr>
          <w:rFonts w:asciiTheme="minorHAnsi" w:hAnsiTheme="minorHAnsi"/>
          <w:szCs w:val="22"/>
        </w:rPr>
        <w:t xml:space="preserve"> </w:t>
      </w:r>
      <w:r w:rsidRPr="00B57115">
        <w:rPr>
          <w:rFonts w:asciiTheme="minorHAnsi" w:hAnsiTheme="minorHAnsi"/>
          <w:szCs w:val="22"/>
        </w:rPr>
        <w:t>contrato sin la previa y expresa autorización del</w:t>
      </w:r>
      <w:r w:rsidR="002E304A" w:rsidRPr="00B57115">
        <w:rPr>
          <w:rFonts w:asciiTheme="minorHAnsi" w:hAnsiTheme="minorHAnsi"/>
          <w:szCs w:val="22"/>
        </w:rPr>
        <w:t xml:space="preserve"> Responsable Municipal del Contrato</w:t>
      </w:r>
      <w:r w:rsidRPr="00B57115">
        <w:rPr>
          <w:rFonts w:asciiTheme="minorHAnsi" w:hAnsiTheme="minorHAnsi"/>
          <w:szCs w:val="22"/>
        </w:rPr>
        <w:t xml:space="preserve"> </w:t>
      </w:r>
      <w:r w:rsidR="003B1FC0" w:rsidRPr="00B57115">
        <w:rPr>
          <w:rFonts w:asciiTheme="minorHAnsi" w:hAnsiTheme="minorHAnsi"/>
          <w:szCs w:val="22"/>
        </w:rPr>
        <w:t xml:space="preserve">del </w:t>
      </w:r>
      <w:r w:rsidR="00C50BDB" w:rsidRPr="00B57115">
        <w:rPr>
          <w:rFonts w:asciiTheme="minorHAnsi" w:hAnsiTheme="minorHAnsi"/>
          <w:szCs w:val="22"/>
        </w:rPr>
        <w:t>Ayuntamiento</w:t>
      </w:r>
      <w:r w:rsidRPr="00B57115">
        <w:rPr>
          <w:rFonts w:asciiTheme="minorHAnsi" w:hAnsiTheme="minorHAnsi" w:cs="Arial"/>
          <w:szCs w:val="22"/>
        </w:rPr>
        <w:t>.</w:t>
      </w:r>
    </w:p>
    <w:p w14:paraId="3775BF23" w14:textId="77777777" w:rsidR="00DC61E0" w:rsidRDefault="00DC61E0">
      <w:pPr>
        <w:jc w:val="both"/>
        <w:rPr>
          <w:rFonts w:asciiTheme="minorHAnsi" w:hAnsiTheme="minorHAnsi"/>
          <w:szCs w:val="22"/>
        </w:rPr>
      </w:pPr>
    </w:p>
    <w:p w14:paraId="17C7C9F3" w14:textId="77777777" w:rsidR="00B57115" w:rsidRPr="00B57115" w:rsidRDefault="00B57115">
      <w:pPr>
        <w:jc w:val="both"/>
        <w:rPr>
          <w:rFonts w:asciiTheme="minorHAnsi" w:hAnsiTheme="minorHAnsi"/>
          <w:szCs w:val="22"/>
        </w:rPr>
      </w:pPr>
    </w:p>
    <w:p w14:paraId="3B326BAB" w14:textId="250635F9" w:rsidR="00DF0DB3" w:rsidRPr="00B57115" w:rsidRDefault="00DB6549" w:rsidP="00DF0DB3">
      <w:pPr>
        <w:pStyle w:val="Ttulo1"/>
        <w:jc w:val="left"/>
        <w:rPr>
          <w:rFonts w:asciiTheme="minorHAnsi" w:hAnsiTheme="minorHAnsi" w:cs="Arial"/>
          <w:sz w:val="22"/>
          <w:szCs w:val="22"/>
        </w:rPr>
      </w:pPr>
      <w:r w:rsidRPr="00B57115">
        <w:rPr>
          <w:rFonts w:asciiTheme="minorHAnsi" w:hAnsiTheme="minorHAnsi"/>
          <w:sz w:val="22"/>
          <w:szCs w:val="22"/>
          <w:u w:val="none"/>
        </w:rPr>
        <w:t>5</w:t>
      </w:r>
      <w:r w:rsidR="00DF0DB3" w:rsidRPr="00B57115">
        <w:rPr>
          <w:rFonts w:asciiTheme="minorHAnsi" w:hAnsiTheme="minorHAnsi"/>
          <w:sz w:val="22"/>
          <w:szCs w:val="22"/>
          <w:u w:val="none"/>
        </w:rPr>
        <w:t xml:space="preserve">. </w:t>
      </w:r>
      <w:r w:rsidR="00756AAB" w:rsidRPr="00B57115">
        <w:rPr>
          <w:rFonts w:asciiTheme="minorHAnsi" w:hAnsiTheme="minorHAnsi" w:cs="Arial"/>
          <w:sz w:val="22"/>
          <w:szCs w:val="22"/>
          <w:u w:val="none"/>
        </w:rPr>
        <w:t>GESTIÓN ENERGÉTICA DE LA INSTALACIÓN</w:t>
      </w:r>
      <w:r w:rsidR="008708C5">
        <w:rPr>
          <w:rFonts w:asciiTheme="minorHAnsi" w:hAnsiTheme="minorHAnsi" w:cs="Arial"/>
          <w:sz w:val="22"/>
          <w:szCs w:val="22"/>
          <w:u w:val="none"/>
        </w:rPr>
        <w:t xml:space="preserve"> (</w:t>
      </w:r>
      <w:r w:rsidR="00756AAB" w:rsidRPr="00B57115">
        <w:rPr>
          <w:rFonts w:asciiTheme="minorHAnsi" w:hAnsiTheme="minorHAnsi" w:cs="Arial"/>
          <w:sz w:val="22"/>
          <w:szCs w:val="22"/>
          <w:u w:val="none"/>
        </w:rPr>
        <w:t>PRESTACIÓN P-1</w:t>
      </w:r>
      <w:r w:rsidR="008708C5">
        <w:rPr>
          <w:rFonts w:asciiTheme="minorHAnsi" w:hAnsiTheme="minorHAnsi" w:cs="Arial"/>
          <w:sz w:val="22"/>
          <w:szCs w:val="22"/>
          <w:u w:val="none"/>
        </w:rPr>
        <w:t>)</w:t>
      </w:r>
      <w:r w:rsidR="00DF0DB3" w:rsidRPr="00B57115">
        <w:rPr>
          <w:rFonts w:asciiTheme="minorHAnsi" w:hAnsiTheme="minorHAnsi" w:cs="Arial"/>
          <w:sz w:val="22"/>
          <w:szCs w:val="22"/>
          <w:u w:val="none"/>
        </w:rPr>
        <w:t xml:space="preserve"> </w:t>
      </w:r>
      <w:r w:rsidR="00DF0DB3" w:rsidRPr="00B57115">
        <w:rPr>
          <w:rFonts w:asciiTheme="minorHAnsi" w:hAnsiTheme="minorHAnsi"/>
          <w:sz w:val="22"/>
          <w:szCs w:val="22"/>
        </w:rPr>
        <w:t xml:space="preserve"> </w:t>
      </w:r>
    </w:p>
    <w:p w14:paraId="51A9374D" w14:textId="77777777" w:rsidR="00DC61E0" w:rsidRPr="00B57115" w:rsidRDefault="00DC61E0" w:rsidP="002801FF">
      <w:pPr>
        <w:jc w:val="both"/>
        <w:rPr>
          <w:rFonts w:asciiTheme="minorHAnsi" w:hAnsiTheme="minorHAnsi"/>
          <w:szCs w:val="22"/>
        </w:rPr>
      </w:pPr>
    </w:p>
    <w:p w14:paraId="2938FBF5" w14:textId="0B51D12C" w:rsidR="00F93310" w:rsidRDefault="00DC61E0">
      <w:pPr>
        <w:jc w:val="both"/>
        <w:rPr>
          <w:rFonts w:asciiTheme="minorHAnsi" w:hAnsiTheme="minorHAnsi"/>
          <w:szCs w:val="22"/>
        </w:rPr>
      </w:pPr>
      <w:r w:rsidRPr="00B57115">
        <w:rPr>
          <w:rFonts w:asciiTheme="minorHAnsi" w:hAnsiTheme="minorHAnsi"/>
          <w:szCs w:val="22"/>
        </w:rPr>
        <w:t>La gestión energética de la INSTALACIÓN contemplada en la Prestación P1 comprenderá</w:t>
      </w:r>
      <w:r w:rsidR="00DA51D7">
        <w:rPr>
          <w:rFonts w:asciiTheme="minorHAnsi" w:hAnsiTheme="minorHAnsi"/>
          <w:szCs w:val="22"/>
        </w:rPr>
        <w:t>: la gestión del suministro eléctrico,  la conducción y vigilancia de la instalación y el seguimiento de su funcionamiento.</w:t>
      </w:r>
      <w:r w:rsidRPr="00B57115">
        <w:rPr>
          <w:rFonts w:asciiTheme="minorHAnsi" w:hAnsiTheme="minorHAnsi"/>
          <w:szCs w:val="22"/>
        </w:rPr>
        <w:t xml:space="preserve"> </w:t>
      </w:r>
      <w:r w:rsidR="00DA51D7">
        <w:rPr>
          <w:rFonts w:asciiTheme="minorHAnsi" w:hAnsiTheme="minorHAnsi"/>
          <w:szCs w:val="22"/>
        </w:rPr>
        <w:t xml:space="preserve"> </w:t>
      </w:r>
    </w:p>
    <w:p w14:paraId="0A26A7B8" w14:textId="77777777" w:rsidR="00F93310" w:rsidRPr="00B57115" w:rsidRDefault="00F93310">
      <w:pPr>
        <w:jc w:val="both"/>
        <w:rPr>
          <w:rFonts w:asciiTheme="minorHAnsi" w:hAnsiTheme="minorHAnsi"/>
          <w:szCs w:val="22"/>
        </w:rPr>
      </w:pPr>
    </w:p>
    <w:p w14:paraId="74B5A439" w14:textId="0420B680" w:rsidR="006B362C" w:rsidRPr="00B57115" w:rsidRDefault="00DC61E0" w:rsidP="00E821EE">
      <w:pPr>
        <w:jc w:val="both"/>
        <w:rPr>
          <w:rFonts w:asciiTheme="minorHAnsi" w:hAnsiTheme="minorHAnsi"/>
          <w:b/>
          <w:szCs w:val="22"/>
        </w:rPr>
      </w:pPr>
      <w:r w:rsidRPr="00B57115">
        <w:rPr>
          <w:rFonts w:asciiTheme="minorHAnsi" w:hAnsiTheme="minorHAnsi"/>
          <w:b/>
          <w:szCs w:val="22"/>
        </w:rPr>
        <w:t>5.1</w:t>
      </w:r>
      <w:r w:rsidR="00DB6549" w:rsidRPr="00B57115">
        <w:rPr>
          <w:rFonts w:asciiTheme="minorHAnsi" w:hAnsiTheme="minorHAnsi" w:cs="Arial"/>
          <w:b/>
          <w:bCs/>
          <w:szCs w:val="22"/>
        </w:rPr>
        <w:t>.</w:t>
      </w:r>
      <w:r w:rsidRPr="00B57115">
        <w:rPr>
          <w:rFonts w:asciiTheme="minorHAnsi" w:hAnsiTheme="minorHAnsi"/>
          <w:b/>
          <w:szCs w:val="22"/>
        </w:rPr>
        <w:t xml:space="preserve"> Gestión del suministro eléctrico</w:t>
      </w:r>
    </w:p>
    <w:p w14:paraId="776A0CC6" w14:textId="77777777" w:rsidR="009D365F" w:rsidRPr="00B57115" w:rsidRDefault="009D365F" w:rsidP="00E821EE">
      <w:pPr>
        <w:jc w:val="both"/>
        <w:rPr>
          <w:rFonts w:asciiTheme="minorHAnsi" w:hAnsiTheme="minorHAnsi"/>
          <w:b/>
          <w:szCs w:val="22"/>
        </w:rPr>
      </w:pPr>
    </w:p>
    <w:p w14:paraId="3A7901B0" w14:textId="77777777" w:rsidR="006B362C" w:rsidRPr="00B57115" w:rsidRDefault="00DC61E0" w:rsidP="00E821EE">
      <w:pPr>
        <w:jc w:val="both"/>
        <w:rPr>
          <w:rFonts w:asciiTheme="minorHAnsi" w:hAnsiTheme="minorHAnsi"/>
          <w:szCs w:val="22"/>
        </w:rPr>
      </w:pPr>
      <w:r w:rsidRPr="00B57115">
        <w:rPr>
          <w:rFonts w:asciiTheme="minorHAnsi" w:hAnsiTheme="minorHAnsi"/>
          <w:szCs w:val="22"/>
        </w:rPr>
        <w:t xml:space="preserve">La ESE se compromete a hacer suministrar, a su cuenta, la electricidad necesaria para asegurar el funcionamiento y la utilización normal de la INSTALACIÓN, gestionando todas las pólizas de abono </w:t>
      </w:r>
      <w:r w:rsidRPr="00B57115">
        <w:rPr>
          <w:rFonts w:asciiTheme="minorHAnsi" w:hAnsiTheme="minorHAnsi"/>
          <w:szCs w:val="22"/>
        </w:rPr>
        <w:lastRenderedPageBreak/>
        <w:t xml:space="preserve">necesarias y asumiendo su pago mediante la domiciliación bancaria con la compañía comercializadora de </w:t>
      </w:r>
      <w:r w:rsidR="001322B6" w:rsidRPr="00B57115">
        <w:rPr>
          <w:rFonts w:asciiTheme="minorHAnsi" w:hAnsiTheme="minorHAnsi"/>
          <w:szCs w:val="22"/>
        </w:rPr>
        <w:t>energía elé</w:t>
      </w:r>
      <w:r w:rsidRPr="00B57115">
        <w:rPr>
          <w:rFonts w:asciiTheme="minorHAnsi" w:hAnsiTheme="minorHAnsi"/>
          <w:szCs w:val="22"/>
        </w:rPr>
        <w:t>ctrica</w:t>
      </w:r>
      <w:r w:rsidR="001322B6" w:rsidRPr="00B57115">
        <w:rPr>
          <w:rFonts w:asciiTheme="minorHAnsi" w:hAnsiTheme="minorHAnsi"/>
          <w:szCs w:val="22"/>
        </w:rPr>
        <w:t>.</w:t>
      </w:r>
    </w:p>
    <w:p w14:paraId="4F429D38" w14:textId="77777777" w:rsidR="00DC61E0" w:rsidRPr="00B57115" w:rsidRDefault="00DC61E0" w:rsidP="007E43E3">
      <w:pPr>
        <w:ind w:left="360"/>
        <w:jc w:val="both"/>
        <w:rPr>
          <w:rFonts w:asciiTheme="minorHAnsi" w:hAnsiTheme="minorHAnsi"/>
          <w:szCs w:val="22"/>
        </w:rPr>
      </w:pPr>
    </w:p>
    <w:p w14:paraId="3EC3D1E6" w14:textId="30E16910" w:rsidR="006B362C" w:rsidRPr="00B57115" w:rsidRDefault="00DC61E0" w:rsidP="00E821EE">
      <w:pPr>
        <w:jc w:val="both"/>
        <w:rPr>
          <w:rFonts w:asciiTheme="minorHAnsi" w:hAnsiTheme="minorHAnsi"/>
          <w:szCs w:val="22"/>
        </w:rPr>
      </w:pPr>
      <w:r w:rsidRPr="00B57115">
        <w:rPr>
          <w:rFonts w:asciiTheme="minorHAnsi" w:hAnsiTheme="minorHAnsi"/>
          <w:szCs w:val="22"/>
        </w:rPr>
        <w:t xml:space="preserve">Para ello, en el plazo máximo de una semana a la firma del Contrato, la ESE habrá comunicado de forma fehaciente a la actual compañía comercializadora de electricidad sus datos bancarios para la domiciliación de la factura de consumo de electricidad de la INSTALACIÓN, remitiendo copia del escrito al </w:t>
      </w:r>
      <w:r w:rsidR="002E304A" w:rsidRPr="00B57115">
        <w:rPr>
          <w:rFonts w:asciiTheme="minorHAnsi" w:hAnsiTheme="minorHAnsi"/>
          <w:szCs w:val="22"/>
        </w:rPr>
        <w:t xml:space="preserve">Responsable Municipal del Contrato </w:t>
      </w:r>
      <w:r w:rsidR="00C50BDB" w:rsidRPr="00B57115">
        <w:rPr>
          <w:rFonts w:asciiTheme="minorHAnsi" w:hAnsiTheme="minorHAnsi"/>
          <w:szCs w:val="22"/>
        </w:rPr>
        <w:t>Ayuntamient</w:t>
      </w:r>
      <w:r w:rsidR="00E821EE" w:rsidRPr="00B57115">
        <w:rPr>
          <w:rFonts w:asciiTheme="minorHAnsi" w:hAnsiTheme="minorHAnsi"/>
          <w:szCs w:val="22"/>
        </w:rPr>
        <w:t>o.</w:t>
      </w:r>
    </w:p>
    <w:p w14:paraId="79582930" w14:textId="77777777" w:rsidR="00DC61E0" w:rsidRPr="00B57115" w:rsidRDefault="00DC61E0" w:rsidP="007E43E3">
      <w:pPr>
        <w:ind w:left="360"/>
        <w:jc w:val="both"/>
        <w:rPr>
          <w:rFonts w:asciiTheme="minorHAnsi" w:hAnsiTheme="minorHAnsi"/>
          <w:szCs w:val="22"/>
        </w:rPr>
      </w:pPr>
    </w:p>
    <w:p w14:paraId="4630FEF6" w14:textId="425143E3" w:rsidR="006B362C" w:rsidRPr="00B57115" w:rsidRDefault="00DC61E0" w:rsidP="00E821EE">
      <w:pPr>
        <w:jc w:val="both"/>
        <w:rPr>
          <w:rFonts w:asciiTheme="minorHAnsi" w:hAnsiTheme="minorHAnsi"/>
          <w:szCs w:val="22"/>
        </w:rPr>
      </w:pPr>
      <w:r w:rsidRPr="00B57115">
        <w:rPr>
          <w:rFonts w:asciiTheme="minorHAnsi" w:hAnsiTheme="minorHAnsi"/>
          <w:szCs w:val="22"/>
        </w:rPr>
        <w:t xml:space="preserve">El importe del consumo de electricidad de la INSTALACIÓN comprendido entre la fecha del día siguiente a la firma del Contrato y la fecha de lectura final de la última factura emitida por la compañía comercializadora de </w:t>
      </w:r>
      <w:r w:rsidR="00B521AD" w:rsidRPr="00B57115">
        <w:rPr>
          <w:rFonts w:asciiTheme="minorHAnsi" w:hAnsiTheme="minorHAnsi"/>
          <w:szCs w:val="22"/>
        </w:rPr>
        <w:t>energía elé</w:t>
      </w:r>
      <w:r w:rsidRPr="00B57115">
        <w:rPr>
          <w:rFonts w:asciiTheme="minorHAnsi" w:hAnsiTheme="minorHAnsi"/>
          <w:szCs w:val="22"/>
        </w:rPr>
        <w:t xml:space="preserve">ctrica será prorrateado y abonado por la ESE al </w:t>
      </w:r>
      <w:r w:rsidR="00C50BDB" w:rsidRPr="00B57115">
        <w:rPr>
          <w:rFonts w:asciiTheme="minorHAnsi" w:hAnsiTheme="minorHAnsi"/>
          <w:szCs w:val="22"/>
        </w:rPr>
        <w:t>Ayuntamiento</w:t>
      </w:r>
      <w:r w:rsidRPr="00B57115">
        <w:rPr>
          <w:rFonts w:asciiTheme="minorHAnsi" w:hAnsiTheme="minorHAnsi" w:cs="Arial"/>
          <w:bCs/>
          <w:szCs w:val="22"/>
        </w:rPr>
        <w:t>.</w:t>
      </w:r>
    </w:p>
    <w:p w14:paraId="60B20C31" w14:textId="77777777" w:rsidR="00DC61E0" w:rsidRPr="00B57115" w:rsidRDefault="00DC61E0" w:rsidP="007E43E3">
      <w:pPr>
        <w:ind w:left="360"/>
        <w:jc w:val="both"/>
        <w:rPr>
          <w:rFonts w:asciiTheme="minorHAnsi" w:hAnsiTheme="minorHAnsi"/>
          <w:szCs w:val="22"/>
        </w:rPr>
      </w:pPr>
    </w:p>
    <w:p w14:paraId="298A9210" w14:textId="77777777" w:rsidR="006B362C" w:rsidRPr="00B57115" w:rsidRDefault="00DC61E0" w:rsidP="00E821EE">
      <w:pPr>
        <w:jc w:val="both"/>
        <w:rPr>
          <w:rFonts w:asciiTheme="minorHAnsi" w:hAnsiTheme="minorHAnsi"/>
          <w:szCs w:val="22"/>
        </w:rPr>
      </w:pPr>
      <w:r w:rsidRPr="00B57115">
        <w:rPr>
          <w:rFonts w:asciiTheme="minorHAnsi" w:hAnsiTheme="minorHAnsi"/>
          <w:szCs w:val="22"/>
        </w:rPr>
        <w:t>La ESE está obligada a conservar las facturas de suministro eléctrico durante el plazo que dure este contrato. Durante este tiempo dichas facturas estarán a disposición del Ayuntamiento para consultar cuantos datos sean necesarios.</w:t>
      </w:r>
    </w:p>
    <w:p w14:paraId="4412369F" w14:textId="77777777" w:rsidR="00DC61E0" w:rsidRPr="00B57115" w:rsidRDefault="00DC61E0" w:rsidP="007E43E3">
      <w:pPr>
        <w:ind w:left="360"/>
        <w:jc w:val="both"/>
        <w:rPr>
          <w:rFonts w:asciiTheme="minorHAnsi" w:hAnsiTheme="minorHAnsi"/>
          <w:szCs w:val="22"/>
        </w:rPr>
      </w:pPr>
    </w:p>
    <w:p w14:paraId="09C63E31" w14:textId="77777777" w:rsidR="006B362C" w:rsidRPr="00B57115" w:rsidRDefault="00DC61E0" w:rsidP="00E821EE">
      <w:pPr>
        <w:jc w:val="both"/>
        <w:rPr>
          <w:rFonts w:asciiTheme="minorHAnsi" w:hAnsiTheme="minorHAnsi"/>
          <w:szCs w:val="22"/>
        </w:rPr>
      </w:pPr>
      <w:r w:rsidRPr="00B57115">
        <w:rPr>
          <w:rFonts w:asciiTheme="minorHAnsi" w:hAnsiTheme="minorHAnsi"/>
          <w:szCs w:val="22"/>
        </w:rPr>
        <w:t xml:space="preserve">La ESE llevará un registro mensual desglosado de la facturación de cada cuadro de mando. Este registro se mantendrá durante el tiempo de duración del contrato y se entregará al </w:t>
      </w:r>
      <w:r w:rsidR="00C50BDB" w:rsidRPr="00B57115">
        <w:rPr>
          <w:rFonts w:asciiTheme="minorHAnsi" w:hAnsiTheme="minorHAnsi"/>
          <w:szCs w:val="22"/>
        </w:rPr>
        <w:t>Ayuntamiento</w:t>
      </w:r>
      <w:r w:rsidRPr="00B57115">
        <w:rPr>
          <w:rFonts w:asciiTheme="minorHAnsi" w:hAnsiTheme="minorHAnsi"/>
          <w:szCs w:val="22"/>
        </w:rPr>
        <w:t xml:space="preserve"> a la conclusión de dicho contrato.</w:t>
      </w:r>
    </w:p>
    <w:p w14:paraId="154C9BC5" w14:textId="77777777" w:rsidR="00DC61E0" w:rsidRPr="00B57115" w:rsidRDefault="00DC61E0" w:rsidP="007E43E3">
      <w:pPr>
        <w:ind w:left="360"/>
        <w:jc w:val="both"/>
        <w:rPr>
          <w:rFonts w:asciiTheme="minorHAnsi" w:hAnsiTheme="minorHAnsi"/>
          <w:szCs w:val="22"/>
        </w:rPr>
      </w:pPr>
    </w:p>
    <w:p w14:paraId="3700905C" w14:textId="03A0043F" w:rsidR="006B362C" w:rsidRPr="00B57115" w:rsidRDefault="00DC61E0" w:rsidP="00E821EE">
      <w:pPr>
        <w:jc w:val="both"/>
        <w:rPr>
          <w:rFonts w:asciiTheme="minorHAnsi" w:hAnsiTheme="minorHAnsi"/>
          <w:szCs w:val="22"/>
        </w:rPr>
      </w:pPr>
      <w:r w:rsidRPr="00B57115">
        <w:rPr>
          <w:rFonts w:asciiTheme="minorHAnsi" w:hAnsiTheme="minorHAnsi"/>
          <w:szCs w:val="22"/>
        </w:rPr>
        <w:t xml:space="preserve">La ESE podrá negociar y contratar el suministro de electricidad de la INSTALACIÓN con compañías comercializadoras. Esa nueva contratación será </w:t>
      </w:r>
      <w:r w:rsidR="002E304A" w:rsidRPr="00B57115">
        <w:rPr>
          <w:rFonts w:asciiTheme="minorHAnsi" w:hAnsiTheme="minorHAnsi"/>
          <w:szCs w:val="22"/>
        </w:rPr>
        <w:t>comunicada previamente al Responsable Municipal del Contrato</w:t>
      </w:r>
      <w:r w:rsidRPr="00B57115">
        <w:rPr>
          <w:rFonts w:asciiTheme="minorHAnsi" w:hAnsiTheme="minorHAnsi"/>
          <w:szCs w:val="22"/>
        </w:rPr>
        <w:t xml:space="preserve"> el </w:t>
      </w:r>
      <w:r w:rsidR="00C50BDB" w:rsidRPr="00B57115">
        <w:rPr>
          <w:rFonts w:asciiTheme="minorHAnsi" w:hAnsiTheme="minorHAnsi"/>
          <w:szCs w:val="22"/>
        </w:rPr>
        <w:t>Ayuntamiento</w:t>
      </w:r>
      <w:r w:rsidRPr="00B57115">
        <w:rPr>
          <w:rFonts w:asciiTheme="minorHAnsi" w:hAnsiTheme="minorHAnsi" w:cs="Arial"/>
          <w:bCs/>
          <w:szCs w:val="22"/>
        </w:rPr>
        <w:t>.</w:t>
      </w:r>
    </w:p>
    <w:p w14:paraId="2BAEF150" w14:textId="77777777" w:rsidR="00DB6549" w:rsidRDefault="00DB6549" w:rsidP="00E821EE">
      <w:pPr>
        <w:jc w:val="both"/>
        <w:rPr>
          <w:rFonts w:asciiTheme="minorHAnsi" w:hAnsiTheme="minorHAnsi"/>
          <w:szCs w:val="22"/>
        </w:rPr>
      </w:pPr>
    </w:p>
    <w:p w14:paraId="2D473966" w14:textId="18991EA8" w:rsidR="00204A99" w:rsidRDefault="00204A99" w:rsidP="00E821EE">
      <w:pPr>
        <w:jc w:val="both"/>
        <w:rPr>
          <w:rFonts w:asciiTheme="minorHAnsi" w:hAnsiTheme="minorHAnsi"/>
          <w:szCs w:val="22"/>
        </w:rPr>
      </w:pPr>
      <w:r>
        <w:rPr>
          <w:rFonts w:asciiTheme="minorHAnsi" w:hAnsiTheme="minorHAnsi"/>
          <w:szCs w:val="22"/>
        </w:rPr>
        <w:t xml:space="preserve">En este sentido la ESE será responsable de realizar las gestiones necesarias para asegurar que el 100 % de la electricidad consumida por la INSTALACIÓN proceda de fuentes renovables, con garantía de origen acreditada por la CNMC. </w:t>
      </w:r>
    </w:p>
    <w:p w14:paraId="2071C191" w14:textId="77777777" w:rsidR="00204A99" w:rsidRPr="00B57115" w:rsidRDefault="00204A99" w:rsidP="00E821EE">
      <w:pPr>
        <w:jc w:val="both"/>
        <w:rPr>
          <w:rFonts w:asciiTheme="minorHAnsi" w:hAnsiTheme="minorHAnsi"/>
          <w:szCs w:val="22"/>
        </w:rPr>
      </w:pPr>
    </w:p>
    <w:p w14:paraId="66A04252" w14:textId="6EAF6B44" w:rsidR="002252DB" w:rsidRPr="00B57115" w:rsidRDefault="00DC61E0" w:rsidP="00E821EE">
      <w:pPr>
        <w:jc w:val="both"/>
        <w:rPr>
          <w:rFonts w:asciiTheme="minorHAnsi" w:hAnsiTheme="minorHAnsi"/>
          <w:szCs w:val="22"/>
        </w:rPr>
      </w:pPr>
      <w:r w:rsidRPr="00B57115">
        <w:rPr>
          <w:rFonts w:asciiTheme="minorHAnsi" w:hAnsiTheme="minorHAnsi"/>
          <w:szCs w:val="22"/>
        </w:rPr>
        <w:t xml:space="preserve">Las garantías de calidad en el suministro y aprovisionamiento de </w:t>
      </w:r>
      <w:r w:rsidR="00B521AD" w:rsidRPr="00B57115">
        <w:rPr>
          <w:rFonts w:asciiTheme="minorHAnsi" w:hAnsiTheme="minorHAnsi"/>
          <w:szCs w:val="22"/>
        </w:rPr>
        <w:t>energía eléctrica</w:t>
      </w:r>
      <w:r w:rsidRPr="00B57115">
        <w:rPr>
          <w:rFonts w:asciiTheme="minorHAnsi" w:hAnsiTheme="minorHAnsi"/>
          <w:szCs w:val="22"/>
        </w:rPr>
        <w:t xml:space="preserve"> dadas por la ESE serán las mismas aportadas por los organismos y las empresas distribuidoras o comercializadoras de </w:t>
      </w:r>
      <w:r w:rsidR="00B521AD" w:rsidRPr="00B57115">
        <w:rPr>
          <w:rFonts w:asciiTheme="minorHAnsi" w:hAnsiTheme="minorHAnsi"/>
          <w:szCs w:val="22"/>
        </w:rPr>
        <w:t>energía eléctrica</w:t>
      </w:r>
      <w:r w:rsidR="00756AAB" w:rsidRPr="00B57115">
        <w:rPr>
          <w:rFonts w:asciiTheme="minorHAnsi" w:hAnsiTheme="minorHAnsi"/>
          <w:szCs w:val="22"/>
        </w:rPr>
        <w:t>.</w:t>
      </w:r>
    </w:p>
    <w:p w14:paraId="5DA06E2C" w14:textId="77777777" w:rsidR="00756AAB" w:rsidRPr="00B57115" w:rsidRDefault="00756AAB" w:rsidP="00E821EE">
      <w:pPr>
        <w:jc w:val="both"/>
        <w:rPr>
          <w:rFonts w:asciiTheme="minorHAnsi" w:hAnsiTheme="minorHAnsi"/>
          <w:szCs w:val="22"/>
        </w:rPr>
      </w:pPr>
    </w:p>
    <w:p w14:paraId="2D1D2EB7" w14:textId="77777777" w:rsidR="002252DB" w:rsidRPr="00B57115" w:rsidRDefault="002252DB" w:rsidP="00DB6549">
      <w:pPr>
        <w:jc w:val="both"/>
        <w:rPr>
          <w:rFonts w:asciiTheme="minorHAnsi" w:hAnsiTheme="minorHAnsi" w:cs="Arial"/>
          <w:bCs/>
          <w:szCs w:val="22"/>
        </w:rPr>
      </w:pPr>
      <w:r w:rsidRPr="00B57115">
        <w:rPr>
          <w:rFonts w:asciiTheme="minorHAnsi" w:hAnsiTheme="minorHAnsi" w:cs="Arial"/>
          <w:bCs/>
          <w:szCs w:val="22"/>
        </w:rPr>
        <w:t>La ESE realizará una optimización permanente, tanto energética como económica, de la contratación eléctrica en lo referente a potencia contratada, tarifas, energía reactiva, etc.</w:t>
      </w:r>
    </w:p>
    <w:p w14:paraId="5395DDAC" w14:textId="77777777" w:rsidR="00DB6549" w:rsidRPr="00B57115" w:rsidRDefault="00DB6549" w:rsidP="00DB6549">
      <w:pPr>
        <w:jc w:val="both"/>
        <w:rPr>
          <w:rFonts w:asciiTheme="minorHAnsi" w:hAnsiTheme="minorHAnsi" w:cs="Arial"/>
          <w:bCs/>
          <w:szCs w:val="22"/>
        </w:rPr>
      </w:pPr>
    </w:p>
    <w:p w14:paraId="3765FC5B" w14:textId="61C98705" w:rsidR="00DC61E0" w:rsidRPr="00B57115" w:rsidRDefault="00DC61E0" w:rsidP="00E821EE">
      <w:pPr>
        <w:jc w:val="both"/>
        <w:rPr>
          <w:rFonts w:asciiTheme="minorHAnsi" w:hAnsiTheme="minorHAnsi"/>
          <w:b/>
          <w:szCs w:val="22"/>
        </w:rPr>
      </w:pPr>
      <w:r w:rsidRPr="00B57115">
        <w:rPr>
          <w:rFonts w:asciiTheme="minorHAnsi" w:hAnsiTheme="minorHAnsi"/>
          <w:b/>
          <w:szCs w:val="22"/>
        </w:rPr>
        <w:t>5.2</w:t>
      </w:r>
      <w:r w:rsidR="00DB6549" w:rsidRPr="00B57115">
        <w:rPr>
          <w:rFonts w:asciiTheme="minorHAnsi" w:hAnsiTheme="minorHAnsi" w:cs="Arial"/>
          <w:b/>
          <w:bCs/>
          <w:szCs w:val="22"/>
        </w:rPr>
        <w:t>.</w:t>
      </w:r>
      <w:r w:rsidR="00756AAB" w:rsidRPr="00B57115">
        <w:rPr>
          <w:rFonts w:asciiTheme="minorHAnsi" w:hAnsiTheme="minorHAnsi" w:cs="Arial"/>
          <w:b/>
          <w:bCs/>
          <w:szCs w:val="22"/>
        </w:rPr>
        <w:t xml:space="preserve"> Gestión de c</w:t>
      </w:r>
      <w:r w:rsidRPr="00B57115">
        <w:rPr>
          <w:rFonts w:asciiTheme="minorHAnsi" w:hAnsiTheme="minorHAnsi" w:cs="Arial"/>
          <w:b/>
          <w:bCs/>
          <w:szCs w:val="22"/>
        </w:rPr>
        <w:t>onducción</w:t>
      </w:r>
      <w:r w:rsidRPr="00B57115">
        <w:rPr>
          <w:rFonts w:asciiTheme="minorHAnsi" w:hAnsiTheme="minorHAnsi"/>
          <w:b/>
          <w:szCs w:val="22"/>
        </w:rPr>
        <w:t xml:space="preserve"> y vigilancia de la </w:t>
      </w:r>
      <w:r w:rsidR="00BC3A5C" w:rsidRPr="00B57115">
        <w:rPr>
          <w:rFonts w:asciiTheme="minorHAnsi" w:hAnsiTheme="minorHAnsi" w:cs="Arial"/>
          <w:b/>
          <w:bCs/>
          <w:szCs w:val="22"/>
        </w:rPr>
        <w:t>instalación</w:t>
      </w:r>
      <w:r w:rsidR="00BC3A5C" w:rsidRPr="00B57115">
        <w:rPr>
          <w:rFonts w:asciiTheme="minorHAnsi" w:hAnsiTheme="minorHAnsi"/>
          <w:b/>
          <w:szCs w:val="22"/>
        </w:rPr>
        <w:t>.</w:t>
      </w:r>
    </w:p>
    <w:p w14:paraId="5E8F05F9" w14:textId="77777777" w:rsidR="00DC61E0" w:rsidRPr="00B57115" w:rsidRDefault="00DC61E0" w:rsidP="007E43E3">
      <w:pPr>
        <w:ind w:left="360"/>
        <w:jc w:val="both"/>
        <w:rPr>
          <w:rFonts w:asciiTheme="minorHAnsi" w:hAnsiTheme="minorHAnsi"/>
          <w:szCs w:val="22"/>
        </w:rPr>
      </w:pPr>
    </w:p>
    <w:p w14:paraId="2FE51646" w14:textId="46BB536D" w:rsidR="00DC61E0" w:rsidRPr="00B57115" w:rsidRDefault="00DC61E0" w:rsidP="00E821EE">
      <w:pPr>
        <w:jc w:val="both"/>
        <w:rPr>
          <w:rFonts w:asciiTheme="minorHAnsi" w:hAnsiTheme="minorHAnsi"/>
          <w:szCs w:val="22"/>
        </w:rPr>
      </w:pPr>
      <w:r w:rsidRPr="00B57115">
        <w:rPr>
          <w:rFonts w:asciiTheme="minorHAnsi" w:hAnsiTheme="minorHAnsi"/>
          <w:szCs w:val="22"/>
        </w:rPr>
        <w:t>La ESE realizará bajo su responsabili</w:t>
      </w:r>
      <w:r w:rsidR="00BC3A5C" w:rsidRPr="00B57115">
        <w:rPr>
          <w:rFonts w:asciiTheme="minorHAnsi" w:hAnsiTheme="minorHAnsi"/>
          <w:szCs w:val="22"/>
        </w:rPr>
        <w:t xml:space="preserve">dad las </w:t>
      </w:r>
      <w:r w:rsidR="00BC3A5C" w:rsidRPr="00B57115">
        <w:rPr>
          <w:rFonts w:asciiTheme="minorHAnsi" w:hAnsiTheme="minorHAnsi" w:cs="Arial"/>
          <w:bCs/>
          <w:szCs w:val="22"/>
        </w:rPr>
        <w:t>actuaciones</w:t>
      </w:r>
      <w:r w:rsidR="00BC3A5C" w:rsidRPr="00B57115">
        <w:rPr>
          <w:rFonts w:asciiTheme="minorHAnsi" w:hAnsiTheme="minorHAnsi"/>
          <w:szCs w:val="22"/>
        </w:rPr>
        <w:t xml:space="preserve"> siguientes</w:t>
      </w:r>
      <w:r w:rsidR="00BC3A5C" w:rsidRPr="00B57115">
        <w:rPr>
          <w:rFonts w:asciiTheme="minorHAnsi" w:hAnsiTheme="minorHAnsi" w:cs="Arial"/>
          <w:bCs/>
          <w:szCs w:val="22"/>
        </w:rPr>
        <w:t>:</w:t>
      </w:r>
    </w:p>
    <w:p w14:paraId="029435BA" w14:textId="77777777" w:rsidR="00DC61E0" w:rsidRPr="00B57115" w:rsidRDefault="00DC61E0" w:rsidP="007E43E3">
      <w:pPr>
        <w:ind w:left="360"/>
        <w:jc w:val="both"/>
        <w:rPr>
          <w:rFonts w:asciiTheme="minorHAnsi" w:hAnsiTheme="minorHAnsi"/>
          <w:szCs w:val="22"/>
        </w:rPr>
      </w:pPr>
    </w:p>
    <w:p w14:paraId="0ADDE030" w14:textId="77777777" w:rsidR="00DC61E0" w:rsidRPr="00B57115" w:rsidRDefault="00DC61E0" w:rsidP="00467EC1">
      <w:pPr>
        <w:numPr>
          <w:ilvl w:val="0"/>
          <w:numId w:val="7"/>
        </w:numPr>
        <w:jc w:val="both"/>
        <w:rPr>
          <w:rFonts w:asciiTheme="minorHAnsi" w:hAnsiTheme="minorHAnsi"/>
          <w:szCs w:val="22"/>
        </w:rPr>
      </w:pPr>
      <w:r w:rsidRPr="00B57115">
        <w:rPr>
          <w:rFonts w:asciiTheme="minorHAnsi" w:hAnsiTheme="minorHAnsi"/>
          <w:szCs w:val="22"/>
        </w:rPr>
        <w:t>El encendido y apagado de las instalaciones de alumbrado exterior.</w:t>
      </w:r>
    </w:p>
    <w:p w14:paraId="7CEE4D14" w14:textId="77777777" w:rsidR="00DC61E0" w:rsidRPr="00B57115" w:rsidRDefault="00DC61E0" w:rsidP="00467EC1">
      <w:pPr>
        <w:numPr>
          <w:ilvl w:val="0"/>
          <w:numId w:val="7"/>
        </w:numPr>
        <w:jc w:val="both"/>
        <w:rPr>
          <w:rFonts w:asciiTheme="minorHAnsi" w:hAnsiTheme="minorHAnsi"/>
          <w:szCs w:val="22"/>
        </w:rPr>
      </w:pPr>
      <w:r w:rsidRPr="00B57115">
        <w:rPr>
          <w:rFonts w:asciiTheme="minorHAnsi" w:hAnsiTheme="minorHAnsi"/>
          <w:szCs w:val="22"/>
        </w:rPr>
        <w:t>Las regulaciones necesarias.</w:t>
      </w:r>
    </w:p>
    <w:p w14:paraId="5D0FFF93" w14:textId="77777777" w:rsidR="00DC61E0" w:rsidRPr="00B57115" w:rsidRDefault="00DC61E0" w:rsidP="00467EC1">
      <w:pPr>
        <w:numPr>
          <w:ilvl w:val="0"/>
          <w:numId w:val="7"/>
        </w:numPr>
        <w:jc w:val="both"/>
        <w:rPr>
          <w:rFonts w:asciiTheme="minorHAnsi" w:hAnsiTheme="minorHAnsi"/>
          <w:szCs w:val="22"/>
        </w:rPr>
      </w:pPr>
      <w:r w:rsidRPr="00B57115">
        <w:rPr>
          <w:rFonts w:asciiTheme="minorHAnsi" w:hAnsiTheme="minorHAnsi"/>
          <w:szCs w:val="22"/>
        </w:rPr>
        <w:t>El seguimiento de los parámetros de funcionamiento de los equipos, los ensayos y maniobras de verificación del correcto funcionamiento de los equipos.</w:t>
      </w:r>
    </w:p>
    <w:p w14:paraId="49CC9D1E" w14:textId="77777777" w:rsidR="00DC61E0" w:rsidRPr="00B57115" w:rsidRDefault="00DC61E0" w:rsidP="00467EC1">
      <w:pPr>
        <w:numPr>
          <w:ilvl w:val="0"/>
          <w:numId w:val="7"/>
        </w:numPr>
        <w:jc w:val="both"/>
        <w:rPr>
          <w:rFonts w:asciiTheme="minorHAnsi" w:hAnsiTheme="minorHAnsi"/>
          <w:szCs w:val="22"/>
        </w:rPr>
      </w:pPr>
      <w:r w:rsidRPr="00B57115">
        <w:rPr>
          <w:rFonts w:asciiTheme="minorHAnsi" w:hAnsiTheme="minorHAnsi"/>
          <w:szCs w:val="22"/>
        </w:rPr>
        <w:t>La vigilancia general de las instalaciones.</w:t>
      </w:r>
    </w:p>
    <w:p w14:paraId="49B46542" w14:textId="77777777" w:rsidR="00DC61E0" w:rsidRPr="00B57115" w:rsidRDefault="00DC61E0" w:rsidP="00467EC1">
      <w:pPr>
        <w:numPr>
          <w:ilvl w:val="0"/>
          <w:numId w:val="7"/>
        </w:numPr>
        <w:jc w:val="both"/>
        <w:rPr>
          <w:rFonts w:asciiTheme="minorHAnsi" w:hAnsiTheme="minorHAnsi"/>
          <w:szCs w:val="22"/>
        </w:rPr>
      </w:pPr>
      <w:r w:rsidRPr="00B57115">
        <w:rPr>
          <w:rFonts w:asciiTheme="minorHAnsi" w:hAnsiTheme="minorHAnsi"/>
          <w:szCs w:val="22"/>
        </w:rPr>
        <w:t>Las rondas e inspecciones corrientes.</w:t>
      </w:r>
    </w:p>
    <w:p w14:paraId="289D7B41" w14:textId="77777777" w:rsidR="00DC61E0" w:rsidRPr="00B57115" w:rsidRDefault="00DC61E0" w:rsidP="007E43E3">
      <w:pPr>
        <w:ind w:left="360"/>
        <w:jc w:val="both"/>
        <w:rPr>
          <w:rFonts w:asciiTheme="minorHAnsi" w:hAnsiTheme="minorHAnsi"/>
          <w:szCs w:val="22"/>
        </w:rPr>
      </w:pPr>
    </w:p>
    <w:p w14:paraId="3C8E4421" w14:textId="11FB7FDA" w:rsidR="00DC61E0" w:rsidRPr="00B57115" w:rsidRDefault="00DC61E0" w:rsidP="00E821EE">
      <w:pPr>
        <w:jc w:val="both"/>
        <w:rPr>
          <w:rFonts w:asciiTheme="minorHAnsi" w:hAnsiTheme="minorHAnsi"/>
          <w:szCs w:val="22"/>
        </w:rPr>
      </w:pPr>
      <w:r w:rsidRPr="00B57115">
        <w:rPr>
          <w:rFonts w:asciiTheme="minorHAnsi" w:hAnsiTheme="minorHAnsi"/>
          <w:szCs w:val="22"/>
        </w:rPr>
        <w:t xml:space="preserve">El encendido y apagado de la INSTALACIÓN se realizará por la ESE en las distintas épocas del año de acuerdo con el horario que </w:t>
      </w:r>
      <w:r w:rsidR="006C6F7B">
        <w:rPr>
          <w:rFonts w:asciiTheme="minorHAnsi" w:hAnsiTheme="minorHAnsi"/>
          <w:szCs w:val="22"/>
        </w:rPr>
        <w:t>establezca el Ayuntamiento</w:t>
      </w:r>
      <w:r w:rsidRPr="00B57115">
        <w:rPr>
          <w:rFonts w:asciiTheme="minorHAnsi" w:hAnsiTheme="minorHAnsi"/>
          <w:szCs w:val="22"/>
        </w:rPr>
        <w:t xml:space="preserve">, no admitiéndose desviaciones del mismo superiores a cinco minutos </w:t>
      </w:r>
      <w:r w:rsidR="00467EC1" w:rsidRPr="00B57115">
        <w:rPr>
          <w:rFonts w:asciiTheme="minorHAnsi" w:hAnsiTheme="minorHAnsi"/>
          <w:szCs w:val="22"/>
        </w:rPr>
        <w:t>(en más o en menos).</w:t>
      </w:r>
      <w:r w:rsidR="002252DB" w:rsidRPr="00B57115">
        <w:rPr>
          <w:rFonts w:asciiTheme="minorHAnsi" w:hAnsiTheme="minorHAnsi" w:cs="Arial"/>
          <w:bCs/>
          <w:szCs w:val="22"/>
        </w:rPr>
        <w:t xml:space="preserve"> Para ello</w:t>
      </w:r>
      <w:r w:rsidR="00E821EE" w:rsidRPr="00B57115">
        <w:rPr>
          <w:rFonts w:asciiTheme="minorHAnsi" w:hAnsiTheme="minorHAnsi" w:cs="Arial"/>
          <w:bCs/>
          <w:szCs w:val="22"/>
        </w:rPr>
        <w:t>,</w:t>
      </w:r>
      <w:r w:rsidR="002252DB" w:rsidRPr="00B57115">
        <w:rPr>
          <w:rFonts w:asciiTheme="minorHAnsi" w:hAnsiTheme="minorHAnsi" w:cs="Arial"/>
          <w:bCs/>
          <w:szCs w:val="22"/>
        </w:rPr>
        <w:t xml:space="preserve"> </w:t>
      </w:r>
      <w:r w:rsidR="00E821EE" w:rsidRPr="00B57115">
        <w:rPr>
          <w:rFonts w:asciiTheme="minorHAnsi" w:hAnsiTheme="minorHAnsi" w:cs="Arial"/>
          <w:bCs/>
          <w:szCs w:val="22"/>
        </w:rPr>
        <w:t xml:space="preserve">la ESE </w:t>
      </w:r>
      <w:r w:rsidR="006C6F7B">
        <w:rPr>
          <w:rFonts w:asciiTheme="minorHAnsi" w:hAnsiTheme="minorHAnsi" w:cs="Arial"/>
          <w:bCs/>
          <w:szCs w:val="22"/>
        </w:rPr>
        <w:t>podrá realizar</w:t>
      </w:r>
      <w:r w:rsidR="006C6F7B" w:rsidRPr="00B57115">
        <w:rPr>
          <w:rFonts w:asciiTheme="minorHAnsi" w:hAnsiTheme="minorHAnsi" w:cs="Arial"/>
          <w:bCs/>
          <w:szCs w:val="22"/>
        </w:rPr>
        <w:t xml:space="preserve"> </w:t>
      </w:r>
      <w:r w:rsidR="002252DB" w:rsidRPr="00B57115">
        <w:rPr>
          <w:rFonts w:asciiTheme="minorHAnsi" w:hAnsiTheme="minorHAnsi" w:cs="Arial"/>
          <w:bCs/>
          <w:szCs w:val="22"/>
        </w:rPr>
        <w:t xml:space="preserve">una propuesta justificada de horario de encendido y apagado de la </w:t>
      </w:r>
      <w:r w:rsidR="00E821EE" w:rsidRPr="00B57115">
        <w:rPr>
          <w:rFonts w:asciiTheme="minorHAnsi" w:hAnsiTheme="minorHAnsi" w:cs="Arial"/>
          <w:bCs/>
          <w:szCs w:val="22"/>
        </w:rPr>
        <w:t>instalación</w:t>
      </w:r>
      <w:r w:rsidR="002252DB" w:rsidRPr="00B57115">
        <w:rPr>
          <w:rFonts w:asciiTheme="minorHAnsi" w:hAnsiTheme="minorHAnsi" w:cs="Arial"/>
          <w:bCs/>
          <w:szCs w:val="22"/>
        </w:rPr>
        <w:t xml:space="preserve"> de alumbrado pública</w:t>
      </w:r>
      <w:r w:rsidR="006C6F7B">
        <w:rPr>
          <w:rFonts w:asciiTheme="minorHAnsi" w:hAnsiTheme="minorHAnsi" w:cs="Arial"/>
          <w:bCs/>
          <w:szCs w:val="22"/>
        </w:rPr>
        <w:t xml:space="preserve"> para que sea aprobada, en su caso, por el Ayuntamiento</w:t>
      </w:r>
      <w:r w:rsidR="002252DB" w:rsidRPr="00B57115">
        <w:rPr>
          <w:rFonts w:asciiTheme="minorHAnsi" w:hAnsiTheme="minorHAnsi" w:cs="Arial"/>
          <w:bCs/>
          <w:szCs w:val="22"/>
        </w:rPr>
        <w:t>.</w:t>
      </w:r>
    </w:p>
    <w:p w14:paraId="38D885D3" w14:textId="77777777" w:rsidR="00DC61E0" w:rsidRPr="00B57115" w:rsidRDefault="00DC61E0" w:rsidP="007E43E3">
      <w:pPr>
        <w:ind w:left="360"/>
        <w:jc w:val="both"/>
        <w:rPr>
          <w:rFonts w:asciiTheme="minorHAnsi" w:hAnsiTheme="minorHAnsi"/>
          <w:szCs w:val="22"/>
        </w:rPr>
      </w:pPr>
    </w:p>
    <w:p w14:paraId="6592AF57" w14:textId="7B2C1AA6" w:rsidR="00467EC1" w:rsidRPr="00B57115" w:rsidRDefault="00467EC1" w:rsidP="00E821EE">
      <w:pPr>
        <w:jc w:val="both"/>
        <w:rPr>
          <w:rFonts w:asciiTheme="minorHAnsi" w:hAnsiTheme="minorHAnsi"/>
          <w:szCs w:val="22"/>
        </w:rPr>
      </w:pPr>
      <w:r w:rsidRPr="00B57115">
        <w:rPr>
          <w:rFonts w:asciiTheme="minorHAnsi" w:hAnsiTheme="minorHAnsi"/>
          <w:szCs w:val="22"/>
        </w:rPr>
        <w:t>En el plazo de dos semanas desde la fecha de inicio del contrato, la ESE deberá comprobar que no existen desviaciones entre los sistemas de encendido y apagado de la INSTALACIÓN, corrigiéndolos en caso contrario. La ESE emitirá un informe con el resultado de la inspección que entregará al Responsable Municipal del Contrato del Ayuntamiento</w:t>
      </w:r>
      <w:r w:rsidRPr="00B57115">
        <w:rPr>
          <w:rFonts w:asciiTheme="minorHAnsi" w:hAnsiTheme="minorHAnsi" w:cs="Arial"/>
          <w:bCs/>
          <w:szCs w:val="22"/>
        </w:rPr>
        <w:t>.</w:t>
      </w:r>
    </w:p>
    <w:p w14:paraId="475D8594" w14:textId="77777777" w:rsidR="00467EC1" w:rsidRPr="00B57115" w:rsidRDefault="00467EC1" w:rsidP="00467EC1">
      <w:pPr>
        <w:ind w:left="360"/>
        <w:jc w:val="both"/>
        <w:rPr>
          <w:rFonts w:asciiTheme="minorHAnsi" w:hAnsiTheme="minorHAnsi"/>
          <w:szCs w:val="22"/>
        </w:rPr>
      </w:pPr>
    </w:p>
    <w:p w14:paraId="69DA6AF6" w14:textId="77777777" w:rsidR="00467EC1" w:rsidRPr="00B57115" w:rsidRDefault="00467EC1" w:rsidP="00E821EE">
      <w:pPr>
        <w:jc w:val="both"/>
        <w:rPr>
          <w:rFonts w:asciiTheme="minorHAnsi" w:hAnsiTheme="minorHAnsi"/>
          <w:szCs w:val="22"/>
        </w:rPr>
      </w:pPr>
      <w:r w:rsidRPr="00B57115">
        <w:rPr>
          <w:rFonts w:asciiTheme="minorHAnsi" w:hAnsiTheme="minorHAnsi"/>
          <w:szCs w:val="22"/>
        </w:rPr>
        <w:t>Para ello, y por zonas, se comprobará el encendido de las instalaciones de alumbrado durante un tiempo máximo de una hora, contada desde el momento del encendido teórico. Igualmente se actuará en la hora siguiente al apagado. Este informe se repetirá cada trimestre hasta la finalización del contrato.</w:t>
      </w:r>
    </w:p>
    <w:p w14:paraId="7B46444B" w14:textId="77777777" w:rsidR="00467EC1" w:rsidRPr="00B57115" w:rsidRDefault="00467EC1" w:rsidP="00467EC1">
      <w:pPr>
        <w:ind w:left="360"/>
        <w:jc w:val="both"/>
        <w:rPr>
          <w:rFonts w:asciiTheme="minorHAnsi" w:hAnsiTheme="minorHAnsi"/>
          <w:szCs w:val="22"/>
        </w:rPr>
      </w:pPr>
    </w:p>
    <w:p w14:paraId="51B6E4C9" w14:textId="1804E9B5" w:rsidR="00467EC1" w:rsidRPr="00B57115" w:rsidRDefault="004548EB" w:rsidP="00E821EE">
      <w:pPr>
        <w:jc w:val="both"/>
        <w:rPr>
          <w:rFonts w:asciiTheme="minorHAnsi" w:hAnsiTheme="minorHAnsi"/>
          <w:szCs w:val="22"/>
        </w:rPr>
      </w:pPr>
      <w:r w:rsidRPr="00B57115">
        <w:rPr>
          <w:rFonts w:asciiTheme="minorHAnsi" w:hAnsiTheme="minorHAnsi"/>
          <w:szCs w:val="22"/>
        </w:rPr>
        <w:t>La ESE realizará a su costa</w:t>
      </w:r>
      <w:r w:rsidR="00467EC1" w:rsidRPr="00B57115">
        <w:rPr>
          <w:rFonts w:asciiTheme="minorHAnsi" w:hAnsiTheme="minorHAnsi"/>
          <w:szCs w:val="22"/>
        </w:rPr>
        <w:t xml:space="preserve"> la variación del horario de encendido o apagado de los cuadros de mando que se </w:t>
      </w:r>
      <w:r w:rsidR="008E2814" w:rsidRPr="00B57115">
        <w:rPr>
          <w:rFonts w:asciiTheme="minorHAnsi" w:hAnsiTheme="minorHAnsi" w:cs="Arial"/>
          <w:bCs/>
          <w:szCs w:val="22"/>
        </w:rPr>
        <w:t>acuerde con el</w:t>
      </w:r>
      <w:r w:rsidR="00467EC1" w:rsidRPr="00B57115">
        <w:rPr>
          <w:rFonts w:asciiTheme="minorHAnsi" w:hAnsiTheme="minorHAnsi"/>
          <w:szCs w:val="22"/>
        </w:rPr>
        <w:t xml:space="preserve"> Ayuntamiento</w:t>
      </w:r>
      <w:r w:rsidR="009D2773">
        <w:rPr>
          <w:rFonts w:asciiTheme="minorHAnsi" w:hAnsiTheme="minorHAnsi"/>
          <w:szCs w:val="22"/>
        </w:rPr>
        <w:t xml:space="preserve"> cuantas veces fuera necesario hasta dejar una programación acorde con las necesidades del municipio</w:t>
      </w:r>
      <w:r w:rsidR="00467EC1" w:rsidRPr="00B57115">
        <w:rPr>
          <w:rFonts w:asciiTheme="minorHAnsi" w:hAnsiTheme="minorHAnsi" w:cs="Arial"/>
          <w:bCs/>
          <w:szCs w:val="22"/>
        </w:rPr>
        <w:t>.</w:t>
      </w:r>
    </w:p>
    <w:p w14:paraId="7073D074" w14:textId="77777777" w:rsidR="00467EC1" w:rsidRPr="00B57115" w:rsidRDefault="00467EC1" w:rsidP="00467EC1">
      <w:pPr>
        <w:ind w:left="360"/>
        <w:jc w:val="both"/>
        <w:rPr>
          <w:rFonts w:asciiTheme="minorHAnsi" w:hAnsiTheme="minorHAnsi"/>
          <w:szCs w:val="22"/>
        </w:rPr>
      </w:pPr>
    </w:p>
    <w:p w14:paraId="2610DF63" w14:textId="083C0FAC" w:rsidR="00467EC1" w:rsidRPr="00B57115" w:rsidRDefault="00467EC1" w:rsidP="00E821EE">
      <w:pPr>
        <w:jc w:val="both"/>
        <w:rPr>
          <w:rFonts w:asciiTheme="minorHAnsi" w:hAnsiTheme="minorHAnsi"/>
          <w:szCs w:val="22"/>
        </w:rPr>
      </w:pPr>
      <w:r w:rsidRPr="00B57115">
        <w:rPr>
          <w:rFonts w:asciiTheme="minorHAnsi" w:hAnsiTheme="minorHAnsi"/>
          <w:szCs w:val="22"/>
        </w:rPr>
        <w:t>El horario propuesto podrá ser revisado con el objetivo de conseguir una optimización energética</w:t>
      </w:r>
      <w:r w:rsidR="006C6F7B">
        <w:rPr>
          <w:rFonts w:asciiTheme="minorHAnsi" w:hAnsiTheme="minorHAnsi"/>
          <w:szCs w:val="22"/>
        </w:rPr>
        <w:t xml:space="preserve"> y/o reducción de la contaminación lumínica</w:t>
      </w:r>
      <w:r w:rsidRPr="00B57115">
        <w:rPr>
          <w:rFonts w:asciiTheme="minorHAnsi" w:hAnsiTheme="minorHAnsi"/>
          <w:szCs w:val="22"/>
        </w:rPr>
        <w:t xml:space="preserve">. Para ello, y como parte de las obras de mejora, </w:t>
      </w:r>
      <w:r w:rsidR="004548EB" w:rsidRPr="00B57115">
        <w:rPr>
          <w:rFonts w:asciiTheme="minorHAnsi" w:hAnsiTheme="minorHAnsi"/>
          <w:szCs w:val="22"/>
        </w:rPr>
        <w:t xml:space="preserve">la ESE </w:t>
      </w:r>
      <w:r w:rsidRPr="00B57115">
        <w:rPr>
          <w:rFonts w:asciiTheme="minorHAnsi" w:hAnsiTheme="minorHAnsi"/>
          <w:szCs w:val="22"/>
        </w:rPr>
        <w:t xml:space="preserve">podrá presentar </w:t>
      </w:r>
      <w:r w:rsidR="006C6F7B">
        <w:rPr>
          <w:rFonts w:asciiTheme="minorHAnsi" w:hAnsiTheme="minorHAnsi"/>
          <w:szCs w:val="22"/>
        </w:rPr>
        <w:t>una nueva propuesta de</w:t>
      </w:r>
      <w:r w:rsidRPr="00B57115">
        <w:rPr>
          <w:rFonts w:asciiTheme="minorHAnsi" w:hAnsiTheme="minorHAnsi"/>
          <w:szCs w:val="22"/>
        </w:rPr>
        <w:t xml:space="preserve"> horario que, sin desatender las necesidades del servicio, presente un mayor </w:t>
      </w:r>
      <w:r w:rsidR="006C6F7B">
        <w:rPr>
          <w:rFonts w:asciiTheme="minorHAnsi" w:hAnsiTheme="minorHAnsi"/>
          <w:szCs w:val="22"/>
        </w:rPr>
        <w:t>ahorro energético</w:t>
      </w:r>
      <w:r w:rsidRPr="00B57115">
        <w:rPr>
          <w:rFonts w:asciiTheme="minorHAnsi" w:hAnsiTheme="minorHAnsi"/>
          <w:szCs w:val="22"/>
        </w:rPr>
        <w:t>. Este horario será aprobado</w:t>
      </w:r>
      <w:r w:rsidR="006C6F7B">
        <w:rPr>
          <w:rFonts w:asciiTheme="minorHAnsi" w:hAnsiTheme="minorHAnsi"/>
          <w:szCs w:val="22"/>
        </w:rPr>
        <w:t>, si procede,</w:t>
      </w:r>
      <w:r w:rsidRPr="00B57115">
        <w:rPr>
          <w:rFonts w:asciiTheme="minorHAnsi" w:hAnsiTheme="minorHAnsi"/>
          <w:szCs w:val="22"/>
        </w:rPr>
        <w:t xml:space="preserve"> por el Res</w:t>
      </w:r>
      <w:r w:rsidR="00BC3A5C" w:rsidRPr="00B57115">
        <w:rPr>
          <w:rFonts w:asciiTheme="minorHAnsi" w:hAnsiTheme="minorHAnsi"/>
          <w:szCs w:val="22"/>
        </w:rPr>
        <w:t>ponsable Municipal del Contrato</w:t>
      </w:r>
      <w:r w:rsidRPr="00B57115">
        <w:rPr>
          <w:rFonts w:asciiTheme="minorHAnsi" w:hAnsiTheme="minorHAnsi" w:cs="Arial"/>
          <w:bCs/>
          <w:szCs w:val="22"/>
        </w:rPr>
        <w:t>.</w:t>
      </w:r>
    </w:p>
    <w:p w14:paraId="7056AC82" w14:textId="77777777" w:rsidR="00467EC1" w:rsidRPr="00B57115" w:rsidRDefault="00467EC1" w:rsidP="00467EC1">
      <w:pPr>
        <w:ind w:left="360"/>
        <w:jc w:val="both"/>
        <w:rPr>
          <w:rFonts w:asciiTheme="minorHAnsi" w:hAnsiTheme="minorHAnsi"/>
          <w:szCs w:val="22"/>
        </w:rPr>
      </w:pPr>
    </w:p>
    <w:p w14:paraId="4824E55F" w14:textId="54D0FFE3" w:rsidR="00467EC1" w:rsidRPr="00B57115" w:rsidRDefault="00467EC1" w:rsidP="004548EB">
      <w:pPr>
        <w:jc w:val="both"/>
        <w:rPr>
          <w:rFonts w:asciiTheme="minorHAnsi" w:hAnsiTheme="minorHAnsi"/>
          <w:szCs w:val="22"/>
        </w:rPr>
      </w:pPr>
      <w:r w:rsidRPr="00B57115">
        <w:rPr>
          <w:rFonts w:asciiTheme="minorHAnsi" w:hAnsiTheme="minorHAnsi"/>
          <w:szCs w:val="22"/>
        </w:rPr>
        <w:t>Para los sistemas de regulación de flujo, los horarios de entrada de funcionamiento de estos sistemas serán los siguientes</w:t>
      </w:r>
      <w:r w:rsidR="009D2773">
        <w:rPr>
          <w:rFonts w:asciiTheme="minorHAnsi" w:hAnsiTheme="minorHAnsi"/>
          <w:szCs w:val="22"/>
        </w:rPr>
        <w:t xml:space="preserve"> (pudiendo actuar antes </w:t>
      </w:r>
      <w:r w:rsidR="00F43EA2">
        <w:rPr>
          <w:rFonts w:asciiTheme="minorHAnsi" w:hAnsiTheme="minorHAnsi"/>
          <w:szCs w:val="22"/>
        </w:rPr>
        <w:t xml:space="preserve">en </w:t>
      </w:r>
      <w:r w:rsidR="009D2773">
        <w:rPr>
          <w:rFonts w:asciiTheme="minorHAnsi" w:hAnsiTheme="minorHAnsi"/>
          <w:szCs w:val="22"/>
        </w:rPr>
        <w:t>polígonos industriales sin actividad nocturna)</w:t>
      </w:r>
      <w:r w:rsidRPr="00B57115">
        <w:rPr>
          <w:rFonts w:asciiTheme="minorHAnsi" w:hAnsiTheme="minorHAnsi"/>
          <w:szCs w:val="22"/>
        </w:rPr>
        <w:t xml:space="preserve">: </w:t>
      </w:r>
    </w:p>
    <w:p w14:paraId="4A8047F3" w14:textId="77777777" w:rsidR="00467EC1" w:rsidRPr="00B57115" w:rsidRDefault="00467EC1" w:rsidP="00467EC1">
      <w:pPr>
        <w:ind w:left="360"/>
        <w:jc w:val="both"/>
        <w:rPr>
          <w:rFonts w:asciiTheme="minorHAnsi" w:hAnsiTheme="minorHAnsi"/>
          <w:szCs w:val="22"/>
        </w:rPr>
      </w:pPr>
    </w:p>
    <w:p w14:paraId="36551855" w14:textId="77777777" w:rsidR="00467EC1" w:rsidRPr="00B57115" w:rsidRDefault="00467EC1" w:rsidP="004548EB">
      <w:pPr>
        <w:numPr>
          <w:ilvl w:val="0"/>
          <w:numId w:val="18"/>
        </w:numPr>
        <w:jc w:val="both"/>
        <w:rPr>
          <w:rFonts w:asciiTheme="minorHAnsi" w:hAnsiTheme="minorHAnsi"/>
          <w:szCs w:val="22"/>
        </w:rPr>
      </w:pPr>
      <w:r w:rsidRPr="00B57115">
        <w:rPr>
          <w:rFonts w:asciiTheme="minorHAnsi" w:hAnsiTheme="minorHAnsi"/>
          <w:szCs w:val="22"/>
        </w:rPr>
        <w:t>Horario de invierno: entrarán en funcionamiento a las 23:00 h hasta la hora de apagado.</w:t>
      </w:r>
    </w:p>
    <w:p w14:paraId="799353A9" w14:textId="77777777" w:rsidR="00467EC1" w:rsidRPr="00B57115" w:rsidRDefault="00467EC1" w:rsidP="004548EB">
      <w:pPr>
        <w:numPr>
          <w:ilvl w:val="0"/>
          <w:numId w:val="18"/>
        </w:numPr>
        <w:jc w:val="both"/>
        <w:rPr>
          <w:rFonts w:asciiTheme="minorHAnsi" w:hAnsiTheme="minorHAnsi"/>
          <w:szCs w:val="22"/>
        </w:rPr>
      </w:pPr>
      <w:r w:rsidRPr="00B57115">
        <w:rPr>
          <w:rFonts w:asciiTheme="minorHAnsi" w:hAnsiTheme="minorHAnsi"/>
          <w:szCs w:val="22"/>
        </w:rPr>
        <w:t>Horario de verano: entrarán en funcionamiento a las 00:00 h hasta la hora de apagado.</w:t>
      </w:r>
    </w:p>
    <w:p w14:paraId="23FD71FB" w14:textId="77777777" w:rsidR="00467EC1" w:rsidRPr="00B57115" w:rsidRDefault="00467EC1" w:rsidP="00467EC1">
      <w:pPr>
        <w:ind w:left="360"/>
        <w:jc w:val="both"/>
        <w:rPr>
          <w:rFonts w:asciiTheme="minorHAnsi" w:hAnsiTheme="minorHAnsi"/>
          <w:szCs w:val="22"/>
        </w:rPr>
      </w:pPr>
    </w:p>
    <w:p w14:paraId="4D0A8020" w14:textId="70F59801" w:rsidR="00467EC1" w:rsidRPr="00B57115" w:rsidRDefault="00467EC1" w:rsidP="004548EB">
      <w:pPr>
        <w:jc w:val="both"/>
        <w:rPr>
          <w:rFonts w:asciiTheme="minorHAnsi" w:hAnsiTheme="minorHAnsi"/>
          <w:szCs w:val="22"/>
        </w:rPr>
      </w:pPr>
      <w:r w:rsidRPr="00B57115">
        <w:rPr>
          <w:rFonts w:asciiTheme="minorHAnsi" w:hAnsiTheme="minorHAnsi"/>
          <w:szCs w:val="22"/>
        </w:rPr>
        <w:t xml:space="preserve">Los sistemas de regulación de flujo reducirán los niveles de iluminación hasta </w:t>
      </w:r>
      <w:r w:rsidR="006C6F7B">
        <w:rPr>
          <w:rFonts w:asciiTheme="minorHAnsi" w:hAnsiTheme="minorHAnsi"/>
          <w:szCs w:val="22"/>
        </w:rPr>
        <w:t>la máxima reducción compatible con la asignación dinámica de la vía fijada por el Ayuntamiento y en cada franja horaria</w:t>
      </w:r>
      <w:r w:rsidRPr="00B57115">
        <w:rPr>
          <w:rFonts w:asciiTheme="minorHAnsi" w:hAnsiTheme="minorHAnsi"/>
          <w:szCs w:val="22"/>
        </w:rPr>
        <w:t>. Esta reducción podrá aminorarse en aquellas zonas o vías cuya intensidad de tráfico de personas o vehículos justifique su modificación.</w:t>
      </w:r>
    </w:p>
    <w:p w14:paraId="26E23294" w14:textId="77777777" w:rsidR="00467EC1" w:rsidRPr="00B57115" w:rsidRDefault="00467EC1" w:rsidP="00467EC1">
      <w:pPr>
        <w:ind w:left="360"/>
        <w:jc w:val="both"/>
        <w:rPr>
          <w:rFonts w:asciiTheme="minorHAnsi" w:hAnsiTheme="minorHAnsi"/>
          <w:szCs w:val="22"/>
        </w:rPr>
      </w:pPr>
    </w:p>
    <w:p w14:paraId="4EBB2145" w14:textId="7A9D7F6E" w:rsidR="00467EC1" w:rsidRPr="00B57115" w:rsidRDefault="00467EC1" w:rsidP="004548EB">
      <w:pPr>
        <w:jc w:val="both"/>
        <w:rPr>
          <w:rFonts w:asciiTheme="minorHAnsi" w:hAnsiTheme="minorHAnsi"/>
          <w:szCs w:val="22"/>
        </w:rPr>
      </w:pPr>
      <w:r w:rsidRPr="00B57115">
        <w:rPr>
          <w:rFonts w:asciiTheme="minorHAnsi" w:hAnsiTheme="minorHAnsi"/>
          <w:szCs w:val="22"/>
        </w:rPr>
        <w:t xml:space="preserve">Las reducciones de flujo de luz </w:t>
      </w:r>
      <w:r w:rsidR="007C18F6">
        <w:rPr>
          <w:rFonts w:asciiTheme="minorHAnsi" w:hAnsiTheme="minorHAnsi"/>
          <w:szCs w:val="22"/>
        </w:rPr>
        <w:t>serán</w:t>
      </w:r>
      <w:r w:rsidRPr="00B57115">
        <w:rPr>
          <w:rFonts w:asciiTheme="minorHAnsi" w:hAnsiTheme="minorHAnsi"/>
          <w:szCs w:val="22"/>
        </w:rPr>
        <w:t xml:space="preserve"> establecidas </w:t>
      </w:r>
      <w:r w:rsidR="007C18F6">
        <w:rPr>
          <w:rFonts w:asciiTheme="minorHAnsi" w:hAnsiTheme="minorHAnsi"/>
          <w:szCs w:val="22"/>
        </w:rPr>
        <w:t>por el Ayuntamiento</w:t>
      </w:r>
      <w:r w:rsidRPr="00B57115">
        <w:rPr>
          <w:rFonts w:asciiTheme="minorHAnsi" w:hAnsiTheme="minorHAnsi"/>
          <w:szCs w:val="22"/>
        </w:rPr>
        <w:t xml:space="preserve"> en función de las distintas tipologías de las vías, su densidad ocupacional y funcional u otros parámetros que justificaran esas reducciones.</w:t>
      </w:r>
    </w:p>
    <w:p w14:paraId="7BF8352C" w14:textId="77777777" w:rsidR="00480D06" w:rsidRPr="00B57115" w:rsidRDefault="00480D06" w:rsidP="00480D06">
      <w:pPr>
        <w:ind w:left="360"/>
        <w:jc w:val="both"/>
        <w:rPr>
          <w:rFonts w:asciiTheme="minorHAnsi" w:hAnsiTheme="minorHAnsi"/>
          <w:szCs w:val="22"/>
        </w:rPr>
      </w:pPr>
    </w:p>
    <w:p w14:paraId="7C1CC268" w14:textId="696090A9" w:rsidR="00480D06" w:rsidRPr="00B57115" w:rsidRDefault="00480D06" w:rsidP="004548EB">
      <w:pPr>
        <w:jc w:val="both"/>
        <w:rPr>
          <w:rFonts w:asciiTheme="minorHAnsi" w:hAnsiTheme="minorHAnsi"/>
          <w:szCs w:val="22"/>
        </w:rPr>
      </w:pPr>
      <w:r w:rsidRPr="00B57115">
        <w:rPr>
          <w:rFonts w:asciiTheme="minorHAnsi" w:hAnsiTheme="minorHAnsi"/>
          <w:szCs w:val="22"/>
        </w:rPr>
        <w:t xml:space="preserve">La utilización de sistemas de </w:t>
      </w:r>
      <w:r w:rsidR="007840FA" w:rsidRPr="00B57115">
        <w:rPr>
          <w:rFonts w:asciiTheme="minorHAnsi" w:hAnsiTheme="minorHAnsi" w:cs="Arial"/>
          <w:bCs/>
          <w:szCs w:val="22"/>
        </w:rPr>
        <w:t>t</w:t>
      </w:r>
      <w:r w:rsidRPr="00B57115">
        <w:rPr>
          <w:rFonts w:asciiTheme="minorHAnsi" w:hAnsiTheme="minorHAnsi" w:cs="Arial"/>
          <w:bCs/>
          <w:szCs w:val="22"/>
        </w:rPr>
        <w:t>elegestión</w:t>
      </w:r>
      <w:r w:rsidRPr="00B57115">
        <w:rPr>
          <w:rFonts w:asciiTheme="minorHAnsi" w:hAnsiTheme="minorHAnsi"/>
          <w:szCs w:val="22"/>
        </w:rPr>
        <w:t xml:space="preserve"> dedicados al alumbrado, ya sean por cuadro de mando o punto a punto, contarán siempre con la aprobación del </w:t>
      </w:r>
      <w:r w:rsidR="00674E0D" w:rsidRPr="00B57115">
        <w:rPr>
          <w:rFonts w:asciiTheme="minorHAnsi" w:hAnsiTheme="minorHAnsi"/>
          <w:szCs w:val="22"/>
        </w:rPr>
        <w:t>Res</w:t>
      </w:r>
      <w:r w:rsidR="00BC3A5C" w:rsidRPr="00B57115">
        <w:rPr>
          <w:rFonts w:asciiTheme="minorHAnsi" w:hAnsiTheme="minorHAnsi"/>
          <w:szCs w:val="22"/>
        </w:rPr>
        <w:t>ponsable Municipal del Contrato</w:t>
      </w:r>
      <w:r w:rsidR="00BC3A5C" w:rsidRPr="00B57115">
        <w:rPr>
          <w:rFonts w:asciiTheme="minorHAnsi" w:hAnsiTheme="minorHAnsi" w:cs="Arial"/>
          <w:bCs/>
          <w:szCs w:val="22"/>
        </w:rPr>
        <w:t>.</w:t>
      </w:r>
      <w:r w:rsidR="00BC3A5C" w:rsidRPr="00B57115">
        <w:rPr>
          <w:rFonts w:asciiTheme="minorHAnsi" w:hAnsiTheme="minorHAnsi"/>
          <w:szCs w:val="22"/>
        </w:rPr>
        <w:t xml:space="preserve"> Dichos sistemas de </w:t>
      </w:r>
      <w:r w:rsidR="00BC3A5C" w:rsidRPr="00B57115">
        <w:rPr>
          <w:rFonts w:asciiTheme="minorHAnsi" w:hAnsiTheme="minorHAnsi" w:cs="Arial"/>
          <w:bCs/>
          <w:szCs w:val="22"/>
        </w:rPr>
        <w:t>t</w:t>
      </w:r>
      <w:r w:rsidRPr="00B57115">
        <w:rPr>
          <w:rFonts w:asciiTheme="minorHAnsi" w:hAnsiTheme="minorHAnsi" w:cs="Arial"/>
          <w:bCs/>
          <w:szCs w:val="22"/>
        </w:rPr>
        <w:t>elegestión</w:t>
      </w:r>
      <w:r w:rsidRPr="00B57115">
        <w:rPr>
          <w:rFonts w:asciiTheme="minorHAnsi" w:hAnsiTheme="minorHAnsi"/>
          <w:szCs w:val="22"/>
        </w:rPr>
        <w:t>, podrán utilizarse para realizar los apagados y encendidos, y/o las regulaciones horarias de flujo siempre que lo permitan. Si en algún caso, y c</w:t>
      </w:r>
      <w:r w:rsidR="00BC3A5C" w:rsidRPr="00B57115">
        <w:rPr>
          <w:rFonts w:asciiTheme="minorHAnsi" w:hAnsiTheme="minorHAnsi"/>
          <w:szCs w:val="22"/>
        </w:rPr>
        <w:t xml:space="preserve">on la ayuda de los sistemas de </w:t>
      </w:r>
      <w:r w:rsidR="00BC3A5C" w:rsidRPr="00B57115">
        <w:rPr>
          <w:rFonts w:asciiTheme="minorHAnsi" w:hAnsiTheme="minorHAnsi" w:cs="Arial"/>
          <w:bCs/>
          <w:szCs w:val="22"/>
        </w:rPr>
        <w:t>t</w:t>
      </w:r>
      <w:r w:rsidRPr="00B57115">
        <w:rPr>
          <w:rFonts w:asciiTheme="minorHAnsi" w:hAnsiTheme="minorHAnsi" w:cs="Arial"/>
          <w:bCs/>
          <w:szCs w:val="22"/>
        </w:rPr>
        <w:t>elegestión</w:t>
      </w:r>
      <w:r w:rsidRPr="00B57115">
        <w:rPr>
          <w:rFonts w:asciiTheme="minorHAnsi" w:hAnsiTheme="minorHAnsi"/>
          <w:szCs w:val="22"/>
        </w:rPr>
        <w:t>, se propone un perfil de apagado/encendido y de regulaciones horarias de flujo distinto al establecido anteriormente, deberá contar siempre con la aprobación del Ayuntamiento</w:t>
      </w:r>
      <w:r w:rsidRPr="00B57115">
        <w:rPr>
          <w:rFonts w:asciiTheme="minorHAnsi" w:hAnsiTheme="minorHAnsi" w:cs="Arial"/>
          <w:bCs/>
          <w:szCs w:val="22"/>
        </w:rPr>
        <w:t>.</w:t>
      </w:r>
    </w:p>
    <w:p w14:paraId="765AFF7F" w14:textId="77777777" w:rsidR="00480D06" w:rsidRPr="00B57115" w:rsidRDefault="00480D06" w:rsidP="00480D06">
      <w:pPr>
        <w:ind w:left="360"/>
        <w:jc w:val="both"/>
        <w:rPr>
          <w:rFonts w:asciiTheme="minorHAnsi" w:hAnsiTheme="minorHAnsi"/>
          <w:szCs w:val="22"/>
        </w:rPr>
      </w:pPr>
    </w:p>
    <w:p w14:paraId="1C08A4BF" w14:textId="36952EE7" w:rsidR="00480D06" w:rsidRPr="00B57115" w:rsidRDefault="00480D06" w:rsidP="004548EB">
      <w:pPr>
        <w:jc w:val="both"/>
        <w:rPr>
          <w:rFonts w:asciiTheme="minorHAnsi" w:hAnsiTheme="minorHAnsi"/>
          <w:szCs w:val="22"/>
        </w:rPr>
      </w:pPr>
      <w:r w:rsidRPr="00B57115">
        <w:rPr>
          <w:rFonts w:asciiTheme="minorHAnsi" w:hAnsiTheme="minorHAnsi"/>
          <w:szCs w:val="22"/>
        </w:rPr>
        <w:t>En ciertos puntos de luz singulares, y como mejora, podrán también ser propuestos por la ESE, sistemas de regulación independientes y autónomos, basados en la utilización de sensores (detectores de presencia, movimiento, velocidad</w:t>
      </w:r>
      <w:r w:rsidR="007147C0" w:rsidRPr="00B57115">
        <w:rPr>
          <w:rFonts w:asciiTheme="minorHAnsi" w:hAnsiTheme="minorHAnsi" w:cs="Arial"/>
          <w:bCs/>
          <w:szCs w:val="22"/>
        </w:rPr>
        <w:t xml:space="preserve">, </w:t>
      </w:r>
      <w:r w:rsidR="00BC3A5C" w:rsidRPr="00B57115">
        <w:rPr>
          <w:rFonts w:asciiTheme="minorHAnsi" w:hAnsiTheme="minorHAnsi"/>
          <w:szCs w:val="22"/>
        </w:rPr>
        <w:t>etc</w:t>
      </w:r>
      <w:r w:rsidR="00BC3A5C" w:rsidRPr="00B57115">
        <w:rPr>
          <w:rFonts w:asciiTheme="minorHAnsi" w:hAnsiTheme="minorHAnsi" w:cs="Arial"/>
          <w:bCs/>
          <w:szCs w:val="22"/>
        </w:rPr>
        <w:t>.</w:t>
      </w:r>
      <w:r w:rsidRPr="00B57115">
        <w:rPr>
          <w:rFonts w:asciiTheme="minorHAnsi" w:hAnsiTheme="minorHAnsi" w:cs="Arial"/>
          <w:bCs/>
          <w:szCs w:val="22"/>
        </w:rPr>
        <w:t>).</w:t>
      </w:r>
      <w:r w:rsidRPr="00B57115">
        <w:rPr>
          <w:rFonts w:asciiTheme="minorHAnsi" w:hAnsiTheme="minorHAnsi"/>
          <w:szCs w:val="22"/>
        </w:rPr>
        <w:t xml:space="preserve"> Dichos puntos de </w:t>
      </w:r>
      <w:r w:rsidR="007C18F6" w:rsidRPr="00B57115">
        <w:rPr>
          <w:rFonts w:asciiTheme="minorHAnsi" w:hAnsiTheme="minorHAnsi"/>
          <w:szCs w:val="22"/>
        </w:rPr>
        <w:t>luz mantendrán</w:t>
      </w:r>
      <w:r w:rsidRPr="00B57115">
        <w:rPr>
          <w:rFonts w:asciiTheme="minorHAnsi" w:hAnsiTheme="minorHAnsi"/>
          <w:szCs w:val="22"/>
        </w:rPr>
        <w:t xml:space="preserve"> un mínimo de iluminación determinado por el Ayuntamiento</w:t>
      </w:r>
      <w:r w:rsidRPr="00B57115">
        <w:rPr>
          <w:rFonts w:asciiTheme="minorHAnsi" w:hAnsiTheme="minorHAnsi" w:cs="Arial"/>
          <w:bCs/>
          <w:szCs w:val="22"/>
        </w:rPr>
        <w:t>.</w:t>
      </w:r>
      <w:r w:rsidRPr="00B57115">
        <w:rPr>
          <w:rFonts w:asciiTheme="minorHAnsi" w:hAnsiTheme="minorHAnsi"/>
          <w:szCs w:val="22"/>
        </w:rPr>
        <w:t xml:space="preserve"> En todos estos casos, el funcionamiento de su emisión selectiva de flujo luminoso, dependiente del sensor en cuestión, será propuesta por la ESE, y será aprobada por el</w:t>
      </w:r>
      <w:r w:rsidR="00674E0D" w:rsidRPr="00B57115">
        <w:rPr>
          <w:rFonts w:asciiTheme="minorHAnsi" w:hAnsiTheme="minorHAnsi"/>
          <w:szCs w:val="22"/>
        </w:rPr>
        <w:t xml:space="preserve"> Responsable Municipal del Contrato</w:t>
      </w:r>
      <w:r w:rsidRPr="00B57115">
        <w:rPr>
          <w:rFonts w:asciiTheme="minorHAnsi" w:hAnsiTheme="minorHAnsi" w:cs="Arial"/>
          <w:bCs/>
          <w:szCs w:val="22"/>
        </w:rPr>
        <w:t>.</w:t>
      </w:r>
    </w:p>
    <w:p w14:paraId="7CC005F0" w14:textId="77777777" w:rsidR="00033709" w:rsidRDefault="00033709" w:rsidP="004548EB">
      <w:pPr>
        <w:jc w:val="both"/>
        <w:rPr>
          <w:rFonts w:asciiTheme="minorHAnsi" w:hAnsiTheme="minorHAnsi"/>
          <w:b/>
          <w:szCs w:val="22"/>
        </w:rPr>
      </w:pPr>
    </w:p>
    <w:p w14:paraId="6DB0CD55" w14:textId="77777777" w:rsidR="00033709" w:rsidRDefault="00033709" w:rsidP="004548EB">
      <w:pPr>
        <w:jc w:val="both"/>
        <w:rPr>
          <w:rFonts w:asciiTheme="minorHAnsi" w:hAnsiTheme="minorHAnsi"/>
          <w:b/>
          <w:szCs w:val="22"/>
        </w:rPr>
      </w:pPr>
    </w:p>
    <w:p w14:paraId="5FD9C8AC" w14:textId="33B01941" w:rsidR="00DC61E0" w:rsidRPr="00B57115" w:rsidRDefault="00756AAB" w:rsidP="004548EB">
      <w:pPr>
        <w:jc w:val="both"/>
        <w:rPr>
          <w:rFonts w:asciiTheme="minorHAnsi" w:hAnsiTheme="minorHAnsi"/>
          <w:b/>
          <w:szCs w:val="22"/>
        </w:rPr>
      </w:pPr>
      <w:r w:rsidRPr="00B57115">
        <w:rPr>
          <w:rFonts w:asciiTheme="minorHAnsi" w:hAnsiTheme="minorHAnsi"/>
          <w:b/>
          <w:szCs w:val="22"/>
        </w:rPr>
        <w:lastRenderedPageBreak/>
        <w:t>5</w:t>
      </w:r>
      <w:r w:rsidR="00BC3A5C" w:rsidRPr="00B57115">
        <w:rPr>
          <w:rFonts w:asciiTheme="minorHAnsi" w:hAnsiTheme="minorHAnsi" w:cs="Arial"/>
          <w:b/>
          <w:bCs/>
          <w:szCs w:val="22"/>
        </w:rPr>
        <w:t>.</w:t>
      </w:r>
      <w:r w:rsidR="00DC61E0" w:rsidRPr="00B57115">
        <w:rPr>
          <w:rFonts w:asciiTheme="minorHAnsi" w:hAnsiTheme="minorHAnsi"/>
          <w:b/>
          <w:szCs w:val="22"/>
        </w:rPr>
        <w:t>3</w:t>
      </w:r>
      <w:r w:rsidR="00BC3A5C" w:rsidRPr="00B57115">
        <w:rPr>
          <w:rFonts w:asciiTheme="minorHAnsi" w:hAnsiTheme="minorHAnsi" w:cs="Arial"/>
          <w:b/>
          <w:bCs/>
          <w:szCs w:val="22"/>
        </w:rPr>
        <w:t xml:space="preserve">. </w:t>
      </w:r>
      <w:r w:rsidRPr="00B57115">
        <w:rPr>
          <w:rFonts w:asciiTheme="minorHAnsi" w:hAnsiTheme="minorHAnsi" w:cs="Arial"/>
          <w:b/>
          <w:bCs/>
          <w:szCs w:val="22"/>
        </w:rPr>
        <w:t>Gestión de s</w:t>
      </w:r>
      <w:r w:rsidR="00DC61E0" w:rsidRPr="00B57115">
        <w:rPr>
          <w:rFonts w:asciiTheme="minorHAnsi" w:hAnsiTheme="minorHAnsi" w:cs="Arial"/>
          <w:b/>
          <w:bCs/>
          <w:szCs w:val="22"/>
        </w:rPr>
        <w:t>eguimiento</w:t>
      </w:r>
      <w:r w:rsidR="00DC61E0" w:rsidRPr="00B57115">
        <w:rPr>
          <w:rFonts w:asciiTheme="minorHAnsi" w:hAnsiTheme="minorHAnsi"/>
          <w:b/>
          <w:szCs w:val="22"/>
        </w:rPr>
        <w:t xml:space="preserve"> del funcionamiento</w:t>
      </w:r>
    </w:p>
    <w:p w14:paraId="40F46459" w14:textId="77777777" w:rsidR="00DC61E0" w:rsidRPr="00B57115" w:rsidRDefault="00DC61E0" w:rsidP="007E43E3">
      <w:pPr>
        <w:ind w:left="360"/>
        <w:jc w:val="both"/>
        <w:rPr>
          <w:rFonts w:asciiTheme="minorHAnsi" w:hAnsiTheme="minorHAnsi"/>
          <w:szCs w:val="22"/>
        </w:rPr>
      </w:pPr>
    </w:p>
    <w:p w14:paraId="7ABA7974" w14:textId="499A5DF8" w:rsidR="00DC61E0" w:rsidRPr="00B57115" w:rsidRDefault="00DC61E0" w:rsidP="004548EB">
      <w:pPr>
        <w:jc w:val="both"/>
        <w:rPr>
          <w:rFonts w:asciiTheme="minorHAnsi" w:hAnsiTheme="minorHAnsi"/>
          <w:szCs w:val="22"/>
        </w:rPr>
      </w:pPr>
      <w:r w:rsidRPr="00B57115">
        <w:rPr>
          <w:rFonts w:asciiTheme="minorHAnsi" w:hAnsiTheme="minorHAnsi"/>
          <w:szCs w:val="22"/>
        </w:rPr>
        <w:t xml:space="preserve">La ESE llevará un registro mensual de los consumos de cada cuadro de mando, desglosando las potencias activa y reactiva y el factor de potencia. Este registro se mantendrá durante el tiempo de duración del contrato y se entregará al </w:t>
      </w:r>
      <w:r w:rsidR="00C50BDB" w:rsidRPr="00B57115">
        <w:rPr>
          <w:rFonts w:asciiTheme="minorHAnsi" w:hAnsiTheme="minorHAnsi"/>
          <w:szCs w:val="22"/>
        </w:rPr>
        <w:t>Ayuntamiento</w:t>
      </w:r>
      <w:r w:rsidR="00BC3A5C" w:rsidRPr="00B57115">
        <w:rPr>
          <w:rFonts w:asciiTheme="minorHAnsi" w:hAnsiTheme="minorHAnsi"/>
          <w:szCs w:val="22"/>
        </w:rPr>
        <w:t xml:space="preserve"> </w:t>
      </w:r>
      <w:r w:rsidRPr="00B57115">
        <w:rPr>
          <w:rFonts w:asciiTheme="minorHAnsi" w:hAnsiTheme="minorHAnsi"/>
          <w:szCs w:val="22"/>
        </w:rPr>
        <w:t>a la conclusión de dicho contrato.</w:t>
      </w:r>
    </w:p>
    <w:p w14:paraId="5ED25026" w14:textId="77777777" w:rsidR="00DC61E0" w:rsidRPr="00B57115" w:rsidRDefault="00DC61E0" w:rsidP="007E43E3">
      <w:pPr>
        <w:ind w:left="360"/>
        <w:jc w:val="both"/>
        <w:rPr>
          <w:rFonts w:asciiTheme="minorHAnsi" w:hAnsiTheme="minorHAnsi"/>
          <w:szCs w:val="22"/>
        </w:rPr>
      </w:pPr>
    </w:p>
    <w:p w14:paraId="4559A921" w14:textId="77777777" w:rsidR="00DC61E0" w:rsidRPr="00B57115" w:rsidRDefault="00DC61E0" w:rsidP="004548EB">
      <w:pPr>
        <w:jc w:val="both"/>
        <w:rPr>
          <w:rFonts w:asciiTheme="minorHAnsi" w:hAnsiTheme="minorHAnsi"/>
          <w:szCs w:val="22"/>
        </w:rPr>
      </w:pPr>
      <w:r w:rsidRPr="00B57115">
        <w:rPr>
          <w:rFonts w:asciiTheme="minorHAnsi" w:hAnsiTheme="minorHAnsi"/>
          <w:szCs w:val="22"/>
        </w:rPr>
        <w:t>Así mismo, la ESE llevará un registro anual de los niveles de iluminación, de la eficiencia energética y del resplandor luminoso de la INSTALACIÓN, clasificando los niveles de cada zona de acuerdo al Reglamento de Eficiencia Energética en Inst</w:t>
      </w:r>
      <w:r w:rsidR="000D6C0D" w:rsidRPr="00B57115">
        <w:rPr>
          <w:rFonts w:asciiTheme="minorHAnsi" w:hAnsiTheme="minorHAnsi"/>
          <w:szCs w:val="22"/>
        </w:rPr>
        <w:t>alaciones de Alumbrado Exterior</w:t>
      </w:r>
      <w:r w:rsidR="006106EF" w:rsidRPr="00B57115">
        <w:rPr>
          <w:rFonts w:asciiTheme="minorHAnsi" w:hAnsiTheme="minorHAnsi"/>
          <w:szCs w:val="22"/>
        </w:rPr>
        <w:t xml:space="preserve"> (REEIAE)</w:t>
      </w:r>
      <w:r w:rsidR="000D6C0D" w:rsidRPr="00B57115">
        <w:rPr>
          <w:rFonts w:asciiTheme="minorHAnsi" w:hAnsiTheme="minorHAnsi"/>
          <w:szCs w:val="22"/>
        </w:rPr>
        <w:t>.</w:t>
      </w:r>
    </w:p>
    <w:p w14:paraId="1BBA4356" w14:textId="77777777" w:rsidR="00DC61E0" w:rsidRPr="00B57115" w:rsidRDefault="00DC61E0" w:rsidP="007E43E3">
      <w:pPr>
        <w:ind w:left="360"/>
        <w:jc w:val="both"/>
        <w:rPr>
          <w:rFonts w:asciiTheme="minorHAnsi" w:hAnsiTheme="minorHAnsi"/>
          <w:szCs w:val="22"/>
        </w:rPr>
      </w:pPr>
    </w:p>
    <w:p w14:paraId="53B606BE" w14:textId="77777777" w:rsidR="00DC61E0" w:rsidRPr="00B57115" w:rsidRDefault="00DC61E0" w:rsidP="004548EB">
      <w:pPr>
        <w:jc w:val="both"/>
        <w:rPr>
          <w:rFonts w:asciiTheme="minorHAnsi" w:hAnsiTheme="minorHAnsi"/>
          <w:szCs w:val="22"/>
        </w:rPr>
      </w:pPr>
      <w:r w:rsidRPr="00B57115">
        <w:rPr>
          <w:rFonts w:asciiTheme="minorHAnsi" w:hAnsiTheme="minorHAnsi"/>
          <w:szCs w:val="22"/>
        </w:rPr>
        <w:t xml:space="preserve">La ESE mantendrá el factor de potencia de las instalaciones de alumbrado público exterior, sin variar las características de las mismas, </w:t>
      </w:r>
      <w:r w:rsidR="00480D06" w:rsidRPr="00B57115">
        <w:rPr>
          <w:rFonts w:asciiTheme="minorHAnsi" w:hAnsiTheme="minorHAnsi"/>
          <w:szCs w:val="22"/>
        </w:rPr>
        <w:t>en el valor de 0,9, como mínimo a nivel de centros de mando y control.</w:t>
      </w:r>
    </w:p>
    <w:p w14:paraId="092D9253" w14:textId="77777777" w:rsidR="00DC61E0" w:rsidRPr="00B57115" w:rsidRDefault="00DC61E0" w:rsidP="007E43E3">
      <w:pPr>
        <w:ind w:left="360"/>
        <w:jc w:val="both"/>
        <w:rPr>
          <w:rFonts w:asciiTheme="minorHAnsi" w:hAnsiTheme="minorHAnsi"/>
          <w:szCs w:val="22"/>
        </w:rPr>
      </w:pPr>
    </w:p>
    <w:p w14:paraId="345331D3" w14:textId="797D29B5" w:rsidR="00DC61E0" w:rsidRPr="00B57115" w:rsidRDefault="00DC61E0" w:rsidP="004548EB">
      <w:pPr>
        <w:jc w:val="both"/>
        <w:rPr>
          <w:rFonts w:asciiTheme="minorHAnsi" w:hAnsiTheme="minorHAnsi"/>
          <w:szCs w:val="22"/>
        </w:rPr>
      </w:pPr>
      <w:r w:rsidRPr="00B57115">
        <w:rPr>
          <w:rFonts w:asciiTheme="minorHAnsi" w:hAnsiTheme="minorHAnsi"/>
          <w:szCs w:val="22"/>
        </w:rPr>
        <w:t>Anualmente la ESE elaborará un informe de gestión del suministro y de los niveles de iluminación</w:t>
      </w:r>
      <w:r w:rsidR="006F3378" w:rsidRPr="00B57115">
        <w:rPr>
          <w:rFonts w:asciiTheme="minorHAnsi" w:hAnsiTheme="minorHAnsi" w:cs="Arial"/>
          <w:bCs/>
          <w:szCs w:val="22"/>
        </w:rPr>
        <w:t xml:space="preserve"> y</w:t>
      </w:r>
      <w:r w:rsidRPr="00B57115">
        <w:rPr>
          <w:rFonts w:asciiTheme="minorHAnsi" w:hAnsiTheme="minorHAnsi"/>
          <w:szCs w:val="22"/>
        </w:rPr>
        <w:t xml:space="preserve"> eficiencia energética, con las conclusiones más significativas. Este informe será entregado al </w:t>
      </w:r>
      <w:r w:rsidR="00674E0D" w:rsidRPr="00B57115">
        <w:rPr>
          <w:rFonts w:asciiTheme="minorHAnsi" w:hAnsiTheme="minorHAnsi"/>
          <w:szCs w:val="22"/>
        </w:rPr>
        <w:t>Res</w:t>
      </w:r>
      <w:r w:rsidR="001A2D12" w:rsidRPr="00B57115">
        <w:rPr>
          <w:rFonts w:asciiTheme="minorHAnsi" w:hAnsiTheme="minorHAnsi"/>
          <w:szCs w:val="22"/>
        </w:rPr>
        <w:t>ponsable Municipal del Contrato</w:t>
      </w:r>
      <w:r w:rsidRPr="00B57115">
        <w:rPr>
          <w:rFonts w:asciiTheme="minorHAnsi" w:hAnsiTheme="minorHAnsi" w:cs="Arial"/>
          <w:bCs/>
          <w:szCs w:val="22"/>
        </w:rPr>
        <w:t>.</w:t>
      </w:r>
    </w:p>
    <w:p w14:paraId="76AB43EA" w14:textId="77777777" w:rsidR="00DC61E0" w:rsidRPr="00B57115" w:rsidRDefault="00DC61E0" w:rsidP="007E43E3">
      <w:pPr>
        <w:ind w:left="360"/>
        <w:jc w:val="both"/>
        <w:rPr>
          <w:rFonts w:asciiTheme="minorHAnsi" w:hAnsiTheme="minorHAnsi"/>
          <w:szCs w:val="22"/>
        </w:rPr>
      </w:pPr>
    </w:p>
    <w:p w14:paraId="2359672A" w14:textId="77777777" w:rsidR="00AF1129" w:rsidRPr="00B57115" w:rsidRDefault="00674E0D" w:rsidP="004548EB">
      <w:pPr>
        <w:jc w:val="both"/>
        <w:rPr>
          <w:rFonts w:asciiTheme="minorHAnsi" w:hAnsiTheme="minorHAnsi"/>
          <w:szCs w:val="22"/>
        </w:rPr>
      </w:pPr>
      <w:r w:rsidRPr="00B57115">
        <w:rPr>
          <w:rFonts w:asciiTheme="minorHAnsi" w:hAnsiTheme="minorHAnsi"/>
          <w:szCs w:val="22"/>
        </w:rPr>
        <w:t xml:space="preserve">El </w:t>
      </w:r>
      <w:r w:rsidR="00E6560F" w:rsidRPr="00B57115">
        <w:rPr>
          <w:rFonts w:asciiTheme="minorHAnsi" w:hAnsiTheme="minorHAnsi"/>
          <w:szCs w:val="22"/>
        </w:rPr>
        <w:t xml:space="preserve">sistema informático de gestión a utilizar por </w:t>
      </w:r>
      <w:r w:rsidR="00A53BD1" w:rsidRPr="00B57115">
        <w:rPr>
          <w:rFonts w:asciiTheme="minorHAnsi" w:hAnsiTheme="minorHAnsi"/>
          <w:szCs w:val="22"/>
        </w:rPr>
        <w:t>La ESE</w:t>
      </w:r>
      <w:r w:rsidR="00E6560F" w:rsidRPr="00B57115">
        <w:rPr>
          <w:rFonts w:asciiTheme="minorHAnsi" w:hAnsiTheme="minorHAnsi"/>
          <w:szCs w:val="22"/>
        </w:rPr>
        <w:t xml:space="preserve"> </w:t>
      </w:r>
      <w:r w:rsidR="00AF1129" w:rsidRPr="00B57115">
        <w:rPr>
          <w:rFonts w:asciiTheme="minorHAnsi" w:hAnsiTheme="minorHAnsi"/>
          <w:szCs w:val="22"/>
        </w:rPr>
        <w:t>permit</w:t>
      </w:r>
      <w:r w:rsidR="00F3238C" w:rsidRPr="00B57115">
        <w:rPr>
          <w:rFonts w:asciiTheme="minorHAnsi" w:hAnsiTheme="minorHAnsi"/>
          <w:szCs w:val="22"/>
        </w:rPr>
        <w:t>irá</w:t>
      </w:r>
      <w:r w:rsidR="00AF1129" w:rsidRPr="00B57115">
        <w:rPr>
          <w:rFonts w:asciiTheme="minorHAnsi" w:hAnsiTheme="minorHAnsi"/>
          <w:szCs w:val="22"/>
        </w:rPr>
        <w:t xml:space="preserve"> gestionar o realizar las siguientes operaciones:</w:t>
      </w:r>
    </w:p>
    <w:p w14:paraId="37D7732D" w14:textId="77777777" w:rsidR="004D52BC" w:rsidRPr="00B57115" w:rsidRDefault="004D52BC" w:rsidP="004D52BC">
      <w:pPr>
        <w:ind w:left="360"/>
        <w:jc w:val="both"/>
        <w:rPr>
          <w:rFonts w:asciiTheme="minorHAnsi" w:hAnsiTheme="minorHAnsi"/>
          <w:szCs w:val="22"/>
        </w:rPr>
      </w:pPr>
    </w:p>
    <w:p w14:paraId="5F6A52AC" w14:textId="77777777" w:rsidR="004D52BC" w:rsidRPr="00B57115" w:rsidRDefault="004D52BC" w:rsidP="004548EB">
      <w:pPr>
        <w:numPr>
          <w:ilvl w:val="0"/>
          <w:numId w:val="26"/>
        </w:numPr>
        <w:jc w:val="both"/>
        <w:rPr>
          <w:rFonts w:asciiTheme="minorHAnsi" w:hAnsiTheme="minorHAnsi"/>
          <w:szCs w:val="22"/>
        </w:rPr>
      </w:pPr>
      <w:r w:rsidRPr="00B57115">
        <w:rPr>
          <w:rFonts w:asciiTheme="minorHAnsi" w:hAnsiTheme="minorHAnsi"/>
          <w:szCs w:val="22"/>
        </w:rPr>
        <w:t>Debe tener una base de datos que contenga el inventario de las instalaciones del alumbrado público. Esta plataforma tendrá que ser capaz de emitir los listados e informes siguientes:</w:t>
      </w:r>
    </w:p>
    <w:p w14:paraId="0CF27BB6" w14:textId="77777777" w:rsidR="004D52BC" w:rsidRPr="00B57115" w:rsidRDefault="004D52BC" w:rsidP="004D52BC">
      <w:pPr>
        <w:ind w:left="851"/>
        <w:jc w:val="both"/>
        <w:rPr>
          <w:rFonts w:asciiTheme="minorHAnsi" w:hAnsiTheme="minorHAnsi"/>
          <w:szCs w:val="22"/>
        </w:rPr>
      </w:pPr>
    </w:p>
    <w:p w14:paraId="4D80A5D2"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Ubicación y descripción e imágenes de los puntos de luz y cuadros de maniobra.</w:t>
      </w:r>
    </w:p>
    <w:p w14:paraId="5B6645AD"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Calificaciones energéticas de las instalaciones por calle</w:t>
      </w:r>
      <w:r w:rsidR="00C67C9E" w:rsidRPr="00B57115">
        <w:rPr>
          <w:rFonts w:asciiTheme="minorHAnsi" w:hAnsiTheme="minorHAnsi" w:cs="Arial"/>
          <w:bCs/>
          <w:szCs w:val="22"/>
        </w:rPr>
        <w:t>.</w:t>
      </w:r>
    </w:p>
    <w:p w14:paraId="7D8BD642"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Codificación de los cuadros y puntos de luz</w:t>
      </w:r>
      <w:r w:rsidR="00C67C9E" w:rsidRPr="00B57115">
        <w:rPr>
          <w:rFonts w:asciiTheme="minorHAnsi" w:hAnsiTheme="minorHAnsi" w:cs="Arial"/>
          <w:bCs/>
          <w:szCs w:val="22"/>
        </w:rPr>
        <w:t>.</w:t>
      </w:r>
    </w:p>
    <w:p w14:paraId="78A7AF10"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Trabajos pendientes: Averías detectadas pendientes de reparar y procesos de conservación preventiva pendientes de ejecutar.</w:t>
      </w:r>
    </w:p>
    <w:p w14:paraId="53F3FA36"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Fichas de cada punto de luz con si historial de averías.</w:t>
      </w:r>
    </w:p>
    <w:p w14:paraId="51D2DE21"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Operaciones de conservación preventiva.</w:t>
      </w:r>
    </w:p>
    <w:p w14:paraId="21A08323" w14:textId="77777777" w:rsidR="004D52BC" w:rsidRPr="00B57115" w:rsidRDefault="004D52BC" w:rsidP="004548EB">
      <w:pPr>
        <w:numPr>
          <w:ilvl w:val="0"/>
          <w:numId w:val="27"/>
        </w:numPr>
        <w:jc w:val="both"/>
        <w:rPr>
          <w:rFonts w:asciiTheme="minorHAnsi" w:hAnsiTheme="minorHAnsi"/>
          <w:szCs w:val="22"/>
        </w:rPr>
      </w:pPr>
      <w:r w:rsidRPr="00B57115">
        <w:rPr>
          <w:rFonts w:asciiTheme="minorHAnsi" w:hAnsiTheme="minorHAnsi"/>
          <w:szCs w:val="22"/>
        </w:rPr>
        <w:t>Fichas de cada cuadro de maniobra con su historial.</w:t>
      </w:r>
    </w:p>
    <w:p w14:paraId="25D3A5D1" w14:textId="77777777" w:rsidR="004D52BC" w:rsidRPr="00B57115" w:rsidRDefault="004D52BC" w:rsidP="004D52BC">
      <w:pPr>
        <w:ind w:left="1080"/>
        <w:jc w:val="both"/>
        <w:rPr>
          <w:rFonts w:asciiTheme="minorHAnsi" w:hAnsiTheme="minorHAnsi"/>
          <w:szCs w:val="22"/>
        </w:rPr>
      </w:pPr>
    </w:p>
    <w:p w14:paraId="438CFD12" w14:textId="0CFB1E5E" w:rsidR="004D52BC" w:rsidRPr="00B57115" w:rsidRDefault="004D52BC" w:rsidP="004548EB">
      <w:pPr>
        <w:numPr>
          <w:ilvl w:val="0"/>
          <w:numId w:val="26"/>
        </w:numPr>
        <w:jc w:val="both"/>
        <w:rPr>
          <w:rFonts w:asciiTheme="minorHAnsi" w:hAnsiTheme="minorHAnsi"/>
          <w:szCs w:val="22"/>
        </w:rPr>
      </w:pPr>
      <w:r w:rsidRPr="00B57115">
        <w:rPr>
          <w:rFonts w:asciiTheme="minorHAnsi" w:hAnsiTheme="minorHAnsi"/>
          <w:szCs w:val="22"/>
        </w:rPr>
        <w:t>Mostrar la información s</w:t>
      </w:r>
      <w:r w:rsidR="00C67C9E" w:rsidRPr="00B57115">
        <w:rPr>
          <w:rFonts w:asciiTheme="minorHAnsi" w:hAnsiTheme="minorHAnsi"/>
          <w:szCs w:val="22"/>
        </w:rPr>
        <w:t xml:space="preserve">obre un plano digitalizado del </w:t>
      </w:r>
      <w:r w:rsidR="00C67C9E" w:rsidRPr="00B57115">
        <w:rPr>
          <w:rFonts w:asciiTheme="minorHAnsi" w:hAnsiTheme="minorHAnsi" w:cs="Arial"/>
          <w:bCs/>
          <w:szCs w:val="22"/>
        </w:rPr>
        <w:t>m</w:t>
      </w:r>
      <w:r w:rsidRPr="00B57115">
        <w:rPr>
          <w:rFonts w:asciiTheme="minorHAnsi" w:hAnsiTheme="minorHAnsi" w:cs="Arial"/>
          <w:bCs/>
          <w:szCs w:val="22"/>
        </w:rPr>
        <w:t>unicipio</w:t>
      </w:r>
      <w:r w:rsidRPr="00B57115">
        <w:rPr>
          <w:rFonts w:asciiTheme="minorHAnsi" w:hAnsiTheme="minorHAnsi"/>
          <w:szCs w:val="22"/>
        </w:rPr>
        <w:t xml:space="preserve"> donde se encuentren graficadas las instalaciones de alumbrado (cuadros  de mando,  puntos de luz y circuitos) y todos los datos del inventario</w:t>
      </w:r>
      <w:r w:rsidR="00674E0D" w:rsidRPr="00B57115">
        <w:rPr>
          <w:rFonts w:asciiTheme="minorHAnsi" w:hAnsiTheme="minorHAnsi"/>
          <w:szCs w:val="22"/>
        </w:rPr>
        <w:t xml:space="preserve"> que será compatible con el utilizado por el Ayuntamiento</w:t>
      </w:r>
      <w:r w:rsidRPr="00B57115">
        <w:rPr>
          <w:rFonts w:asciiTheme="minorHAnsi" w:hAnsiTheme="minorHAnsi" w:cs="Arial"/>
          <w:bCs/>
          <w:szCs w:val="22"/>
        </w:rPr>
        <w:t>.</w:t>
      </w:r>
      <w:r w:rsidRPr="00B57115">
        <w:rPr>
          <w:rFonts w:asciiTheme="minorHAnsi" w:hAnsiTheme="minorHAnsi"/>
          <w:szCs w:val="22"/>
        </w:rPr>
        <w:t xml:space="preserve"> También debe quedar i</w:t>
      </w:r>
      <w:r w:rsidR="00C67C9E" w:rsidRPr="00B57115">
        <w:rPr>
          <w:rFonts w:asciiTheme="minorHAnsi" w:hAnsiTheme="minorHAnsi"/>
          <w:szCs w:val="22"/>
        </w:rPr>
        <w:t xml:space="preserve">ndicada el área donde se ubica </w:t>
      </w:r>
      <w:r w:rsidRPr="00B57115">
        <w:rPr>
          <w:rFonts w:asciiTheme="minorHAnsi" w:hAnsiTheme="minorHAnsi"/>
          <w:szCs w:val="22"/>
        </w:rPr>
        <w:t>la infraestructura para planificar correctamente posteriores actuaciones, e indicar sobre plano la ubicación de  las incidencias generadas previamente.</w:t>
      </w:r>
    </w:p>
    <w:p w14:paraId="12D57395" w14:textId="77777777" w:rsidR="004D52BC" w:rsidRPr="00B57115" w:rsidRDefault="004D52BC" w:rsidP="00C67C9E">
      <w:pPr>
        <w:ind w:left="360"/>
        <w:jc w:val="both"/>
        <w:rPr>
          <w:rFonts w:asciiTheme="minorHAnsi" w:hAnsiTheme="minorHAnsi"/>
          <w:szCs w:val="22"/>
        </w:rPr>
      </w:pPr>
    </w:p>
    <w:p w14:paraId="21BFDF04" w14:textId="18C8AA02" w:rsidR="004D52BC" w:rsidRPr="00B57115" w:rsidRDefault="004D52BC" w:rsidP="004548EB">
      <w:pPr>
        <w:numPr>
          <w:ilvl w:val="0"/>
          <w:numId w:val="26"/>
        </w:numPr>
        <w:jc w:val="both"/>
        <w:rPr>
          <w:rFonts w:asciiTheme="minorHAnsi" w:hAnsiTheme="minorHAnsi"/>
          <w:szCs w:val="22"/>
        </w:rPr>
      </w:pPr>
      <w:r w:rsidRPr="00B57115">
        <w:rPr>
          <w:rFonts w:asciiTheme="minorHAnsi" w:hAnsiTheme="minorHAnsi"/>
          <w:szCs w:val="22"/>
        </w:rPr>
        <w:t>El sistema debe permitir introducir nuevas instalaciones, verif</w:t>
      </w:r>
      <w:r w:rsidR="00C67C9E" w:rsidRPr="00B57115">
        <w:rPr>
          <w:rFonts w:asciiTheme="minorHAnsi" w:hAnsiTheme="minorHAnsi"/>
          <w:szCs w:val="22"/>
        </w:rPr>
        <w:t xml:space="preserve">icando el cumplimiento con las </w:t>
      </w:r>
      <w:r w:rsidR="00C67C9E" w:rsidRPr="00B57115">
        <w:rPr>
          <w:rFonts w:asciiTheme="minorHAnsi" w:hAnsiTheme="minorHAnsi" w:cs="Arial"/>
          <w:bCs/>
          <w:szCs w:val="22"/>
        </w:rPr>
        <w:t>n</w:t>
      </w:r>
      <w:r w:rsidRPr="00B57115">
        <w:rPr>
          <w:rFonts w:asciiTheme="minorHAnsi" w:hAnsiTheme="minorHAnsi" w:cs="Arial"/>
          <w:bCs/>
          <w:szCs w:val="22"/>
        </w:rPr>
        <w:t>ormativas</w:t>
      </w:r>
      <w:r w:rsidRPr="00B57115">
        <w:rPr>
          <w:rFonts w:asciiTheme="minorHAnsi" w:hAnsiTheme="minorHAnsi"/>
          <w:szCs w:val="22"/>
        </w:rPr>
        <w:t xml:space="preserve"> de aplicación y generando informes de subsanación en el caso que no se cumplan, con el objetivo de recepcionar adecuadamente instalaciones nuevas.</w:t>
      </w:r>
    </w:p>
    <w:p w14:paraId="58DB65A8" w14:textId="77777777" w:rsidR="004D52BC" w:rsidRPr="00B57115" w:rsidRDefault="004D52BC" w:rsidP="004D52BC">
      <w:pPr>
        <w:ind w:left="360"/>
        <w:jc w:val="both"/>
        <w:rPr>
          <w:rFonts w:asciiTheme="minorHAnsi" w:hAnsiTheme="minorHAnsi"/>
          <w:strike/>
          <w:szCs w:val="22"/>
        </w:rPr>
      </w:pPr>
    </w:p>
    <w:p w14:paraId="73D7C9A0" w14:textId="64D22A84" w:rsidR="002E590E" w:rsidRPr="00B57115" w:rsidRDefault="00D96AB4" w:rsidP="004548EB">
      <w:pPr>
        <w:jc w:val="both"/>
        <w:rPr>
          <w:rFonts w:asciiTheme="minorHAnsi" w:hAnsiTheme="minorHAnsi"/>
          <w:szCs w:val="22"/>
        </w:rPr>
      </w:pPr>
      <w:r w:rsidRPr="00B57115">
        <w:rPr>
          <w:rFonts w:asciiTheme="minorHAnsi" w:hAnsiTheme="minorHAnsi" w:cs="Arial"/>
          <w:bCs/>
          <w:szCs w:val="22"/>
        </w:rPr>
        <w:t>En el plazo</w:t>
      </w:r>
      <w:r w:rsidRPr="00B57115">
        <w:rPr>
          <w:rFonts w:asciiTheme="minorHAnsi" w:hAnsiTheme="minorHAnsi"/>
          <w:szCs w:val="22"/>
        </w:rPr>
        <w:t xml:space="preserve"> de </w:t>
      </w:r>
      <w:r w:rsidRPr="00B57115">
        <w:rPr>
          <w:rFonts w:asciiTheme="minorHAnsi" w:hAnsiTheme="minorHAnsi" w:cs="Arial"/>
          <w:bCs/>
          <w:szCs w:val="22"/>
        </w:rPr>
        <w:t>dos semanas desde la fecha de inicio del contrato la ESE presentará para su aprobación al Ayuntamiento una propuesta de</w:t>
      </w:r>
      <w:r w:rsidRPr="00B57115">
        <w:rPr>
          <w:rFonts w:asciiTheme="minorHAnsi" w:hAnsiTheme="minorHAnsi"/>
          <w:szCs w:val="22"/>
        </w:rPr>
        <w:t xml:space="preserve"> fichas y listados que se generarán desde la plataforma informática</w:t>
      </w:r>
      <w:r w:rsidRPr="00B57115">
        <w:rPr>
          <w:rFonts w:asciiTheme="minorHAnsi" w:hAnsiTheme="minorHAnsi" w:cs="Arial"/>
          <w:bCs/>
          <w:szCs w:val="22"/>
        </w:rPr>
        <w:t xml:space="preserve"> que incluya como mínimo, una propuesta de tablas y gráficas para el control mensual de la facturación, de los consumos eléctricos y de los niveles de iluminación y eficiencia energética</w:t>
      </w:r>
      <w:r w:rsidRPr="00B57115">
        <w:rPr>
          <w:rFonts w:asciiTheme="minorHAnsi" w:hAnsiTheme="minorHAnsi"/>
          <w:szCs w:val="22"/>
        </w:rPr>
        <w:t>.</w:t>
      </w:r>
    </w:p>
    <w:p w14:paraId="385EF909" w14:textId="77777777" w:rsidR="004D52BC" w:rsidRPr="00B57115" w:rsidRDefault="004D52BC" w:rsidP="004D52BC">
      <w:pPr>
        <w:ind w:left="360"/>
        <w:jc w:val="both"/>
        <w:rPr>
          <w:rFonts w:asciiTheme="minorHAnsi" w:hAnsiTheme="minorHAnsi"/>
          <w:szCs w:val="22"/>
        </w:rPr>
      </w:pPr>
    </w:p>
    <w:p w14:paraId="2E849621" w14:textId="77777777" w:rsidR="00C67C9E" w:rsidRPr="00B57115" w:rsidRDefault="004D52BC" w:rsidP="004548EB">
      <w:pPr>
        <w:jc w:val="both"/>
        <w:rPr>
          <w:rFonts w:asciiTheme="minorHAnsi" w:hAnsiTheme="minorHAnsi"/>
          <w:szCs w:val="22"/>
        </w:rPr>
      </w:pPr>
      <w:r w:rsidRPr="00B57115">
        <w:rPr>
          <w:rFonts w:asciiTheme="minorHAnsi" w:hAnsiTheme="minorHAnsi"/>
          <w:szCs w:val="22"/>
        </w:rPr>
        <w:t>El sistema informático que se implante será accesible por los servicios técnicos del Ayuntamiento mediante acceso en servidor web, para crear o visualizar avisos, inventario, o verificar el estado de incidencias asociadas al mantenimiento pendientes de reparar.</w:t>
      </w:r>
    </w:p>
    <w:p w14:paraId="0B395288" w14:textId="77777777" w:rsidR="00756AAB" w:rsidRPr="00B57115" w:rsidRDefault="00756AAB" w:rsidP="004548EB">
      <w:pPr>
        <w:jc w:val="both"/>
        <w:rPr>
          <w:rFonts w:asciiTheme="minorHAnsi" w:hAnsiTheme="minorHAnsi"/>
          <w:szCs w:val="22"/>
        </w:rPr>
      </w:pPr>
    </w:p>
    <w:p w14:paraId="3F5C3C0A" w14:textId="64FC359D" w:rsidR="00756AAB" w:rsidRPr="00B57115" w:rsidRDefault="00756AAB" w:rsidP="00444CA3">
      <w:pPr>
        <w:jc w:val="both"/>
        <w:rPr>
          <w:rFonts w:asciiTheme="minorHAnsi" w:hAnsiTheme="minorHAnsi"/>
          <w:b/>
          <w:szCs w:val="22"/>
        </w:rPr>
      </w:pPr>
      <w:r w:rsidRPr="00B57115">
        <w:rPr>
          <w:rFonts w:asciiTheme="minorHAnsi" w:hAnsiTheme="minorHAnsi"/>
          <w:b/>
          <w:szCs w:val="22"/>
        </w:rPr>
        <w:lastRenderedPageBreak/>
        <w:t>5.4 Levantamiento de planos e inventario de la instalación</w:t>
      </w:r>
    </w:p>
    <w:p w14:paraId="3AA1BDE6" w14:textId="77777777" w:rsidR="00444CA3" w:rsidRPr="00B57115" w:rsidRDefault="00444CA3" w:rsidP="00444CA3">
      <w:pPr>
        <w:jc w:val="both"/>
        <w:rPr>
          <w:rFonts w:asciiTheme="minorHAnsi" w:hAnsiTheme="minorHAnsi"/>
          <w:b/>
          <w:szCs w:val="22"/>
        </w:rPr>
      </w:pPr>
    </w:p>
    <w:p w14:paraId="507811D7" w14:textId="77777777" w:rsidR="00756AAB" w:rsidRPr="00B57115" w:rsidRDefault="00756AAB" w:rsidP="00756AAB">
      <w:pPr>
        <w:jc w:val="both"/>
        <w:rPr>
          <w:rFonts w:asciiTheme="minorHAnsi" w:hAnsiTheme="minorHAnsi"/>
          <w:szCs w:val="22"/>
        </w:rPr>
      </w:pPr>
      <w:r w:rsidRPr="00B57115">
        <w:rPr>
          <w:rFonts w:asciiTheme="minorHAnsi" w:hAnsiTheme="minorHAnsi"/>
          <w:szCs w:val="22"/>
        </w:rPr>
        <w:t>Durante los seis primeros meses de contrato, la ESE levantará planos de todas las instalaciones de alumbrado público y elaborará un inventario de todos los elementos y equipos:</w:t>
      </w:r>
    </w:p>
    <w:p w14:paraId="29514684" w14:textId="77777777" w:rsidR="00756AAB" w:rsidRPr="00B57115" w:rsidRDefault="00756AAB" w:rsidP="00756AAB">
      <w:pPr>
        <w:ind w:left="360"/>
        <w:jc w:val="both"/>
        <w:rPr>
          <w:rFonts w:asciiTheme="minorHAnsi" w:hAnsiTheme="minorHAnsi" w:cs="Arial"/>
          <w:bCs/>
          <w:szCs w:val="22"/>
        </w:rPr>
      </w:pPr>
    </w:p>
    <w:p w14:paraId="2E0AEE87" w14:textId="77777777" w:rsidR="00756AAB" w:rsidRPr="00B57115" w:rsidRDefault="00756AAB" w:rsidP="00DA51D7">
      <w:pPr>
        <w:numPr>
          <w:ilvl w:val="0"/>
          <w:numId w:val="21"/>
        </w:numPr>
        <w:jc w:val="both"/>
        <w:rPr>
          <w:rFonts w:asciiTheme="minorHAnsi" w:hAnsiTheme="minorHAnsi"/>
          <w:szCs w:val="22"/>
        </w:rPr>
      </w:pPr>
      <w:r w:rsidRPr="00B57115">
        <w:rPr>
          <w:rFonts w:asciiTheme="minorHAnsi" w:hAnsiTheme="minorHAnsi"/>
          <w:szCs w:val="22"/>
        </w:rPr>
        <w:t>Numeración y codificación de todos los puntos de luz.</w:t>
      </w:r>
    </w:p>
    <w:p w14:paraId="746D69D6" w14:textId="77777777" w:rsidR="00756AAB" w:rsidRPr="00B57115" w:rsidRDefault="00756AAB" w:rsidP="00DA51D7">
      <w:pPr>
        <w:numPr>
          <w:ilvl w:val="0"/>
          <w:numId w:val="21"/>
        </w:numPr>
        <w:jc w:val="both"/>
        <w:rPr>
          <w:rFonts w:asciiTheme="minorHAnsi" w:hAnsiTheme="minorHAnsi"/>
          <w:szCs w:val="22"/>
        </w:rPr>
      </w:pPr>
      <w:r w:rsidRPr="00B57115">
        <w:rPr>
          <w:rFonts w:asciiTheme="minorHAnsi" w:hAnsiTheme="minorHAnsi"/>
          <w:szCs w:val="22"/>
        </w:rPr>
        <w:t>Datos de los distintos puntos de luz: numeración, emplazamiento, características y marca de las luminarias, características y marca de los soportes, características y marca de las lámparas, relación cuantitativa y cualitativa de los distintos tipos de conductores instalados y ubicación del centro de mando desde donde se alimenta.</w:t>
      </w:r>
    </w:p>
    <w:p w14:paraId="24822ACF" w14:textId="77777777" w:rsidR="00756AAB" w:rsidRPr="00B57115" w:rsidRDefault="00756AAB" w:rsidP="00DA51D7">
      <w:pPr>
        <w:numPr>
          <w:ilvl w:val="0"/>
          <w:numId w:val="21"/>
        </w:numPr>
        <w:jc w:val="both"/>
        <w:rPr>
          <w:rFonts w:asciiTheme="minorHAnsi" w:hAnsiTheme="minorHAnsi"/>
          <w:szCs w:val="22"/>
        </w:rPr>
      </w:pPr>
      <w:r w:rsidRPr="00B57115">
        <w:rPr>
          <w:rFonts w:asciiTheme="minorHAnsi" w:hAnsiTheme="minorHAnsi"/>
          <w:szCs w:val="22"/>
        </w:rPr>
        <w:t>Inventario y esquemas de los cuadros de mando, relación de elementos de protección y maniobra instalados con tipos y marcas,  número de líneas y circuitos.</w:t>
      </w:r>
    </w:p>
    <w:p w14:paraId="30B1089D" w14:textId="77777777" w:rsidR="00756AAB" w:rsidRPr="00B57115" w:rsidRDefault="00756AAB" w:rsidP="00DA51D7">
      <w:pPr>
        <w:numPr>
          <w:ilvl w:val="0"/>
          <w:numId w:val="21"/>
        </w:numPr>
        <w:jc w:val="both"/>
        <w:rPr>
          <w:rFonts w:asciiTheme="minorHAnsi" w:hAnsiTheme="minorHAnsi"/>
          <w:szCs w:val="22"/>
        </w:rPr>
      </w:pPr>
      <w:r w:rsidRPr="00B57115">
        <w:rPr>
          <w:rFonts w:asciiTheme="minorHAnsi" w:hAnsiTheme="minorHAnsi"/>
          <w:szCs w:val="22"/>
        </w:rPr>
        <w:t>Inventario por calle, sector y total de todos los puntos de luz instalados, potencia instalada, luminarias de cada tipo, soportes de cada tipo y otros datos significativos.</w:t>
      </w:r>
    </w:p>
    <w:p w14:paraId="12A43878" w14:textId="77777777" w:rsidR="00756AAB" w:rsidRPr="00B57115" w:rsidRDefault="00756AAB" w:rsidP="00756AAB">
      <w:pPr>
        <w:ind w:left="360"/>
        <w:jc w:val="both"/>
        <w:rPr>
          <w:rFonts w:asciiTheme="minorHAnsi" w:hAnsiTheme="minorHAnsi" w:cs="Arial"/>
          <w:bCs/>
          <w:szCs w:val="22"/>
        </w:rPr>
      </w:pPr>
    </w:p>
    <w:p w14:paraId="4117075F" w14:textId="77777777" w:rsidR="00756AAB" w:rsidRPr="00B57115" w:rsidRDefault="00756AAB" w:rsidP="00444CA3">
      <w:pPr>
        <w:jc w:val="both"/>
        <w:rPr>
          <w:rFonts w:asciiTheme="minorHAnsi" w:hAnsiTheme="minorHAnsi"/>
          <w:szCs w:val="22"/>
        </w:rPr>
      </w:pPr>
      <w:r w:rsidRPr="00B57115">
        <w:rPr>
          <w:rFonts w:asciiTheme="minorHAnsi" w:hAnsiTheme="minorHAnsi"/>
          <w:szCs w:val="22"/>
        </w:rPr>
        <w:t>Los planos y el inventario se entregarán al Ayuntamiento de (ayto), en formato electrónico y en formato papel, al finalizar los seis primeros meses de contrato.</w:t>
      </w:r>
    </w:p>
    <w:p w14:paraId="2B828EB2" w14:textId="77777777" w:rsidR="00756AAB" w:rsidRPr="00B57115" w:rsidRDefault="00756AAB" w:rsidP="00444CA3">
      <w:pPr>
        <w:jc w:val="both"/>
        <w:rPr>
          <w:rFonts w:asciiTheme="minorHAnsi" w:hAnsiTheme="minorHAnsi"/>
          <w:szCs w:val="22"/>
        </w:rPr>
      </w:pPr>
    </w:p>
    <w:p w14:paraId="4AA90B92" w14:textId="7F2A925A" w:rsidR="00756AAB" w:rsidRPr="00B57115" w:rsidRDefault="00756AAB" w:rsidP="00444CA3">
      <w:pPr>
        <w:jc w:val="both"/>
        <w:rPr>
          <w:rFonts w:asciiTheme="minorHAnsi" w:hAnsiTheme="minorHAnsi"/>
          <w:szCs w:val="22"/>
        </w:rPr>
      </w:pPr>
      <w:r w:rsidRPr="00B57115">
        <w:rPr>
          <w:rFonts w:asciiTheme="minorHAnsi" w:hAnsiTheme="minorHAnsi"/>
          <w:szCs w:val="22"/>
        </w:rPr>
        <w:t>Durante la vigencia del contrato, cada vez que se produzcan modificaciones que alteren o varíen los datos anteriores, la ESE actualizará los planos, datos, esquemas e inventario, poniéndolos a disposición del Ayuntamiento de (ayto)</w:t>
      </w:r>
      <w:r w:rsidR="009D2773">
        <w:rPr>
          <w:rFonts w:asciiTheme="minorHAnsi" w:hAnsiTheme="minorHAnsi"/>
          <w:szCs w:val="22"/>
        </w:rPr>
        <w:t xml:space="preserve"> en el plazo de 15 días</w:t>
      </w:r>
      <w:r w:rsidRPr="00B57115">
        <w:rPr>
          <w:rFonts w:asciiTheme="minorHAnsi" w:hAnsiTheme="minorHAnsi"/>
          <w:szCs w:val="22"/>
        </w:rPr>
        <w:t>.</w:t>
      </w:r>
    </w:p>
    <w:p w14:paraId="522DAFC3" w14:textId="77777777" w:rsidR="00756AAB" w:rsidRPr="00B57115" w:rsidRDefault="00756AAB" w:rsidP="00756AAB">
      <w:pPr>
        <w:jc w:val="both"/>
        <w:rPr>
          <w:rFonts w:asciiTheme="minorHAnsi" w:hAnsiTheme="minorHAnsi"/>
          <w:szCs w:val="22"/>
        </w:rPr>
      </w:pPr>
    </w:p>
    <w:p w14:paraId="3DBCAFDF" w14:textId="77777777" w:rsidR="00756AAB" w:rsidRPr="00B57115" w:rsidRDefault="00756AAB" w:rsidP="00444CA3">
      <w:pPr>
        <w:jc w:val="both"/>
        <w:rPr>
          <w:rFonts w:asciiTheme="minorHAnsi" w:hAnsiTheme="minorHAnsi"/>
          <w:szCs w:val="22"/>
        </w:rPr>
      </w:pPr>
      <w:r w:rsidRPr="00B57115">
        <w:rPr>
          <w:rFonts w:asciiTheme="minorHAnsi" w:hAnsiTheme="minorHAnsi"/>
          <w:szCs w:val="22"/>
        </w:rPr>
        <w:t>Los datos alfanuméricos de la base de datos y los datos gráficos de la cartografía tendrán que poderse integrar totalmente en el sistema utilizado por el programa de gestión propio y/o los servicios técnicos del ayuntamiento.</w:t>
      </w:r>
    </w:p>
    <w:p w14:paraId="0AB3C44C" w14:textId="77777777" w:rsidR="00756AAB" w:rsidRPr="00B57115" w:rsidRDefault="00756AAB" w:rsidP="00444CA3">
      <w:pPr>
        <w:jc w:val="both"/>
        <w:rPr>
          <w:rFonts w:asciiTheme="minorHAnsi" w:hAnsiTheme="minorHAnsi"/>
          <w:szCs w:val="22"/>
        </w:rPr>
      </w:pPr>
    </w:p>
    <w:p w14:paraId="5AE58F7F" w14:textId="77777777" w:rsidR="009E2B4B" w:rsidRPr="00B57115" w:rsidRDefault="00756AAB">
      <w:pPr>
        <w:jc w:val="both"/>
        <w:rPr>
          <w:rFonts w:asciiTheme="minorHAnsi" w:hAnsiTheme="minorHAnsi"/>
          <w:szCs w:val="22"/>
        </w:rPr>
      </w:pPr>
      <w:r w:rsidRPr="00B57115">
        <w:rPr>
          <w:rFonts w:asciiTheme="minorHAnsi" w:hAnsiTheme="minorHAnsi"/>
          <w:szCs w:val="22"/>
        </w:rPr>
        <w:t>Los licitadores explicarán en su oferta de forma detallada el sistema informático que proponen utilizar, sus características de funcionamiento y los datos que permiten almacenar y gestionar.</w:t>
      </w:r>
    </w:p>
    <w:p w14:paraId="3D3F1280" w14:textId="77777777" w:rsidR="009E2B4B" w:rsidRDefault="009E2B4B">
      <w:pPr>
        <w:jc w:val="both"/>
        <w:rPr>
          <w:rFonts w:asciiTheme="minorHAnsi" w:hAnsiTheme="minorHAnsi"/>
          <w:szCs w:val="22"/>
        </w:rPr>
      </w:pPr>
    </w:p>
    <w:p w14:paraId="669B24B3" w14:textId="77777777" w:rsidR="00B57115" w:rsidRPr="00B57115" w:rsidRDefault="00B57115">
      <w:pPr>
        <w:jc w:val="both"/>
        <w:rPr>
          <w:rFonts w:asciiTheme="minorHAnsi" w:hAnsiTheme="minorHAnsi"/>
          <w:szCs w:val="22"/>
        </w:rPr>
      </w:pPr>
    </w:p>
    <w:p w14:paraId="724EAF05" w14:textId="69FB4361" w:rsidR="00DC61E0" w:rsidRPr="00B57115" w:rsidRDefault="002B7F17">
      <w:pPr>
        <w:jc w:val="both"/>
        <w:rPr>
          <w:rFonts w:asciiTheme="minorHAnsi" w:hAnsiTheme="minorHAnsi"/>
          <w:szCs w:val="22"/>
        </w:rPr>
      </w:pPr>
      <w:r w:rsidRPr="00B57115">
        <w:rPr>
          <w:rFonts w:asciiTheme="minorHAnsi" w:hAnsiTheme="minorHAnsi" w:cs="Arial"/>
          <w:b/>
          <w:bCs/>
          <w:szCs w:val="22"/>
        </w:rPr>
        <w:t>6</w:t>
      </w:r>
      <w:r w:rsidR="00406895" w:rsidRPr="00B57115">
        <w:rPr>
          <w:rFonts w:asciiTheme="minorHAnsi" w:hAnsiTheme="minorHAnsi" w:cs="Arial"/>
          <w:b/>
          <w:bCs/>
          <w:szCs w:val="22"/>
        </w:rPr>
        <w:t>.</w:t>
      </w:r>
      <w:r w:rsidR="00DC61E0" w:rsidRPr="00B57115">
        <w:rPr>
          <w:rFonts w:asciiTheme="minorHAnsi" w:hAnsiTheme="minorHAnsi" w:cs="Arial"/>
          <w:b/>
          <w:bCs/>
          <w:szCs w:val="22"/>
        </w:rPr>
        <w:t xml:space="preserve">  MANTENIMIENTO </w:t>
      </w:r>
      <w:r w:rsidRPr="00B57115">
        <w:rPr>
          <w:rFonts w:asciiTheme="minorHAnsi" w:hAnsiTheme="minorHAnsi" w:cs="Arial"/>
          <w:b/>
          <w:bCs/>
          <w:szCs w:val="22"/>
        </w:rPr>
        <w:t>E INSPECCIÓN</w:t>
      </w:r>
      <w:r w:rsidR="008708C5">
        <w:rPr>
          <w:rFonts w:asciiTheme="minorHAnsi" w:hAnsiTheme="minorHAnsi" w:cs="Arial"/>
          <w:b/>
          <w:bCs/>
          <w:szCs w:val="22"/>
        </w:rPr>
        <w:t xml:space="preserve"> (</w:t>
      </w:r>
      <w:r w:rsidR="00DC61E0" w:rsidRPr="00B57115">
        <w:rPr>
          <w:rFonts w:asciiTheme="minorHAnsi" w:hAnsiTheme="minorHAnsi" w:cs="Arial"/>
          <w:b/>
          <w:bCs/>
          <w:szCs w:val="22"/>
        </w:rPr>
        <w:t>PRESTACIÓN P2</w:t>
      </w:r>
      <w:r w:rsidR="008708C5">
        <w:rPr>
          <w:rFonts w:asciiTheme="minorHAnsi" w:hAnsiTheme="minorHAnsi" w:cs="Arial"/>
          <w:b/>
          <w:bCs/>
          <w:szCs w:val="22"/>
        </w:rPr>
        <w:t>)</w:t>
      </w:r>
    </w:p>
    <w:p w14:paraId="4F9D4575" w14:textId="77777777" w:rsidR="00DC61E0" w:rsidRPr="00B57115" w:rsidRDefault="00DC61E0">
      <w:pPr>
        <w:jc w:val="both"/>
        <w:rPr>
          <w:rFonts w:asciiTheme="minorHAnsi" w:hAnsiTheme="minorHAnsi" w:cs="Arial"/>
          <w:bCs/>
          <w:szCs w:val="22"/>
        </w:rPr>
      </w:pPr>
    </w:p>
    <w:p w14:paraId="5F7E700B" w14:textId="77777777" w:rsidR="006B362C" w:rsidRPr="00B57115" w:rsidRDefault="001E0E5C">
      <w:pPr>
        <w:jc w:val="both"/>
        <w:rPr>
          <w:rFonts w:asciiTheme="minorHAnsi" w:hAnsiTheme="minorHAnsi" w:cs="Arial"/>
          <w:bCs/>
          <w:szCs w:val="22"/>
        </w:rPr>
      </w:pPr>
      <w:r w:rsidRPr="00B57115">
        <w:rPr>
          <w:rFonts w:asciiTheme="minorHAnsi" w:hAnsiTheme="minorHAnsi" w:cs="Arial"/>
          <w:bCs/>
          <w:szCs w:val="22"/>
        </w:rPr>
        <w:t>La Prestación P2 (Mantenimiento) consistirá en la ejecución de las tareas de mantenimiento preventivo para lograr el perfecto funcionamiento y rendimiento de las instalaciones de alumbrado exterior y de todos sus componentes, incluida la limpieza periódica de la misma, todo ello de acuerdo con las prescripciones de la ITC-EA-06 del REEIAE.</w:t>
      </w:r>
    </w:p>
    <w:p w14:paraId="109D4E56" w14:textId="77777777" w:rsidR="00B51C06" w:rsidRPr="00B57115" w:rsidRDefault="00B51C06">
      <w:pPr>
        <w:jc w:val="both"/>
        <w:rPr>
          <w:rFonts w:asciiTheme="minorHAnsi" w:hAnsiTheme="minorHAnsi"/>
          <w:szCs w:val="22"/>
        </w:rPr>
      </w:pPr>
    </w:p>
    <w:p w14:paraId="7DD2E1C6" w14:textId="77777777" w:rsidR="00E32E46" w:rsidRPr="00B57115" w:rsidRDefault="00E32E46" w:rsidP="00E32E46">
      <w:pPr>
        <w:jc w:val="both"/>
        <w:rPr>
          <w:rFonts w:asciiTheme="minorHAnsi" w:hAnsiTheme="minorHAnsi"/>
          <w:szCs w:val="22"/>
        </w:rPr>
      </w:pPr>
      <w:r w:rsidRPr="00B57115">
        <w:rPr>
          <w:rFonts w:asciiTheme="minorHAnsi" w:hAnsiTheme="minorHAnsi"/>
          <w:szCs w:val="22"/>
        </w:rPr>
        <w:t>Las labores de mantenimiento y las inspecciones de la INSTALACIÓN contempladas en la Prestación P2 serán ejecutadas por la ESE de acuerdo con las prescripciones de la normativa vigente, y comprenderán:</w:t>
      </w:r>
    </w:p>
    <w:p w14:paraId="1E2C7366" w14:textId="77777777" w:rsidR="00E32E46" w:rsidRPr="00B57115" w:rsidRDefault="00E32E46">
      <w:pPr>
        <w:jc w:val="both"/>
        <w:rPr>
          <w:rFonts w:asciiTheme="minorHAnsi" w:hAnsiTheme="minorHAnsi"/>
          <w:szCs w:val="22"/>
        </w:rPr>
      </w:pPr>
    </w:p>
    <w:p w14:paraId="2A53DD4F"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Conservación y mantenimiento de los centros de mando, incluyendo todos sus componentes eléctricos y electrónicos.</w:t>
      </w:r>
    </w:p>
    <w:p w14:paraId="6E5DDD96"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Conservación y mantenimiento del sistema de gestión centralizado de cuadros de mando, debiendo además actualizarlo cuando se produzcan modificaciones durante la vigencia del contrato.</w:t>
      </w:r>
    </w:p>
    <w:p w14:paraId="220AC50C"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Conservación y mantenimiento de los tendidos de cables subterráneos y aéreos, conexiones, cajas de empalme, cajas de fusibles, etc.</w:t>
      </w:r>
    </w:p>
    <w:p w14:paraId="12361316"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Conservación y limpieza de arquetas con sus tapas, que deberán estar perfectamente atornilladas y enrasadas.</w:t>
      </w:r>
    </w:p>
    <w:p w14:paraId="3F86EF89"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La reposición de portezuelas, retirada y sustitución de báculos, columnas, brazos,  y otros elementos que por accidente u otras cusas resulten dañados.</w:t>
      </w:r>
    </w:p>
    <w:p w14:paraId="36A02B9E"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lastRenderedPageBreak/>
        <w:t>Conservación de luminarias, lámparas y faroles, sobre soporte o fachada, así como las de todos los elementos para su correcto funcionamiento, tales como inclinación de la luminaria, fijación y sujeción de la misma, adecuado apriete de tornillos, tuercas, posición del portalámparas, adecuación del cierre y estado de la junta en las cerradas, cierres, reactancias, condensadores, conexiones, portalámparas, instalación eléctrica y elementos originarios que puedan faltar, aunque sólo tengan una función estética.</w:t>
      </w:r>
    </w:p>
    <w:p w14:paraId="39B625DD"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Conservación en perfecto estado de las acometidas de las instalaciones de alumbrado público.</w:t>
      </w:r>
    </w:p>
    <w:p w14:paraId="1BD7647B" w14:textId="77777777" w:rsidR="006B362C" w:rsidRPr="00B57115" w:rsidRDefault="00DC61E0" w:rsidP="002B7F17">
      <w:pPr>
        <w:numPr>
          <w:ilvl w:val="0"/>
          <w:numId w:val="21"/>
        </w:numPr>
        <w:jc w:val="both"/>
        <w:rPr>
          <w:rFonts w:asciiTheme="minorHAnsi" w:hAnsiTheme="minorHAnsi"/>
          <w:szCs w:val="22"/>
        </w:rPr>
      </w:pPr>
      <w:r w:rsidRPr="00B57115">
        <w:rPr>
          <w:rFonts w:asciiTheme="minorHAnsi" w:hAnsiTheme="minorHAnsi"/>
          <w:szCs w:val="22"/>
        </w:rPr>
        <w:t>Cualquier otro elemento o equipo perteneciente a las instalaciones de alumbrado público exterior que no estuviera recogido entre los anteriores.</w:t>
      </w:r>
    </w:p>
    <w:p w14:paraId="31368A51" w14:textId="77777777" w:rsidR="00DC61E0" w:rsidRPr="00B57115" w:rsidRDefault="00DC61E0">
      <w:pPr>
        <w:jc w:val="both"/>
        <w:rPr>
          <w:rFonts w:asciiTheme="minorHAnsi" w:hAnsiTheme="minorHAnsi"/>
          <w:szCs w:val="22"/>
        </w:rPr>
      </w:pPr>
    </w:p>
    <w:p w14:paraId="146511C8" w14:textId="57FDF394" w:rsidR="006B362C" w:rsidRPr="00B57115" w:rsidRDefault="009D2773">
      <w:pPr>
        <w:jc w:val="both"/>
        <w:rPr>
          <w:rFonts w:asciiTheme="minorHAnsi" w:hAnsiTheme="minorHAnsi" w:cs="Arial"/>
          <w:bCs/>
          <w:iCs/>
          <w:szCs w:val="22"/>
        </w:rPr>
      </w:pPr>
      <w:r>
        <w:rPr>
          <w:rFonts w:asciiTheme="minorHAnsi" w:hAnsiTheme="minorHAnsi" w:cs="Arial"/>
          <w:bCs/>
          <w:iCs/>
          <w:szCs w:val="22"/>
        </w:rPr>
        <w:t>Mensualmente</w:t>
      </w:r>
      <w:r w:rsidR="00467EC1" w:rsidRPr="00B57115">
        <w:rPr>
          <w:rFonts w:asciiTheme="minorHAnsi" w:hAnsiTheme="minorHAnsi" w:cs="Arial"/>
          <w:bCs/>
          <w:iCs/>
          <w:szCs w:val="22"/>
        </w:rPr>
        <w:t xml:space="preserve">, como resultado de las labores de mantenimiento, la ESE emitirá </w:t>
      </w:r>
      <w:r w:rsidR="001E0E5C" w:rsidRPr="00B57115">
        <w:rPr>
          <w:rFonts w:asciiTheme="minorHAnsi" w:hAnsiTheme="minorHAnsi" w:cs="Arial"/>
          <w:bCs/>
          <w:iCs/>
          <w:szCs w:val="22"/>
        </w:rPr>
        <w:t>para el</w:t>
      </w:r>
      <w:r w:rsidR="00467EC1" w:rsidRPr="00B57115">
        <w:rPr>
          <w:rFonts w:asciiTheme="minorHAnsi" w:hAnsiTheme="minorHAnsi" w:cs="Arial"/>
          <w:bCs/>
          <w:iCs/>
          <w:szCs w:val="22"/>
        </w:rPr>
        <w:t xml:space="preserve"> Ayuntamiento informes sobre los trabajos e inspecciones que se vayan realizando y sobre las incidencias que se produzcan.</w:t>
      </w:r>
    </w:p>
    <w:p w14:paraId="0467DCA8" w14:textId="77777777" w:rsidR="00467EC1" w:rsidRPr="00B57115" w:rsidRDefault="00467EC1">
      <w:pPr>
        <w:jc w:val="both"/>
        <w:rPr>
          <w:rFonts w:asciiTheme="minorHAnsi" w:hAnsiTheme="minorHAnsi" w:cs="Arial"/>
          <w:bCs/>
          <w:szCs w:val="22"/>
        </w:rPr>
      </w:pPr>
    </w:p>
    <w:p w14:paraId="1F88D8F3" w14:textId="02681F5E" w:rsidR="006B362C" w:rsidRPr="00B57115" w:rsidRDefault="002B7F17" w:rsidP="002B7F17">
      <w:pPr>
        <w:jc w:val="both"/>
        <w:rPr>
          <w:rFonts w:asciiTheme="minorHAnsi" w:hAnsiTheme="minorHAnsi"/>
          <w:b/>
          <w:szCs w:val="22"/>
        </w:rPr>
      </w:pPr>
      <w:r w:rsidRPr="00B57115">
        <w:rPr>
          <w:rFonts w:asciiTheme="minorHAnsi" w:hAnsiTheme="minorHAnsi" w:cs="Arial"/>
          <w:b/>
          <w:bCs/>
          <w:szCs w:val="22"/>
        </w:rPr>
        <w:t>6</w:t>
      </w:r>
      <w:r w:rsidR="00DC61E0" w:rsidRPr="00B57115">
        <w:rPr>
          <w:rFonts w:asciiTheme="minorHAnsi" w:hAnsiTheme="minorHAnsi" w:cs="Arial"/>
          <w:b/>
          <w:bCs/>
          <w:szCs w:val="22"/>
        </w:rPr>
        <w:t>.1</w:t>
      </w:r>
      <w:r w:rsidR="00406895" w:rsidRPr="00B57115">
        <w:rPr>
          <w:rFonts w:asciiTheme="minorHAnsi" w:hAnsiTheme="minorHAnsi" w:cs="Arial"/>
          <w:b/>
          <w:bCs/>
          <w:szCs w:val="22"/>
        </w:rPr>
        <w:t>.</w:t>
      </w:r>
      <w:r w:rsidR="00DC61E0" w:rsidRPr="00B57115">
        <w:rPr>
          <w:rFonts w:asciiTheme="minorHAnsi" w:hAnsiTheme="minorHAnsi"/>
          <w:b/>
          <w:szCs w:val="22"/>
        </w:rPr>
        <w:t xml:space="preserve">  Elaboración de un Plan de Mantenimiento Preventivo</w:t>
      </w:r>
    </w:p>
    <w:p w14:paraId="5FF7936E" w14:textId="77777777" w:rsidR="00DC61E0" w:rsidRPr="00B57115" w:rsidRDefault="00DC61E0" w:rsidP="00997B23">
      <w:pPr>
        <w:ind w:left="708"/>
        <w:jc w:val="both"/>
        <w:rPr>
          <w:rFonts w:asciiTheme="minorHAnsi" w:hAnsiTheme="minorHAnsi"/>
          <w:szCs w:val="22"/>
        </w:rPr>
      </w:pPr>
    </w:p>
    <w:p w14:paraId="37DFC2CC" w14:textId="4476501A" w:rsidR="006B362C" w:rsidRPr="00B57115" w:rsidRDefault="00DC61E0">
      <w:pPr>
        <w:jc w:val="both"/>
        <w:rPr>
          <w:rFonts w:asciiTheme="minorHAnsi" w:hAnsiTheme="minorHAnsi" w:cs="Arial"/>
          <w:bCs/>
          <w:szCs w:val="22"/>
        </w:rPr>
      </w:pPr>
      <w:r w:rsidRPr="00B57115">
        <w:rPr>
          <w:rFonts w:asciiTheme="minorHAnsi" w:hAnsiTheme="minorHAnsi" w:cs="Arial"/>
          <w:bCs/>
          <w:szCs w:val="22"/>
        </w:rPr>
        <w:t xml:space="preserve">La ESE deberá presentar durante el primer mes desde el inicio del contrato, al </w:t>
      </w:r>
      <w:r w:rsidR="00C50BDB" w:rsidRPr="00B57115">
        <w:rPr>
          <w:rFonts w:asciiTheme="minorHAnsi" w:hAnsiTheme="minorHAnsi" w:cs="Arial"/>
          <w:bCs/>
          <w:szCs w:val="22"/>
        </w:rPr>
        <w:t>Ayuntamiento</w:t>
      </w:r>
      <w:r w:rsidRPr="00B57115">
        <w:rPr>
          <w:rFonts w:asciiTheme="minorHAnsi" w:hAnsiTheme="minorHAnsi" w:cs="Arial"/>
          <w:bCs/>
          <w:szCs w:val="22"/>
        </w:rPr>
        <w:t xml:space="preserve">, un Plan de Mantenimiento Preventivo y de Inspecciones de la INSTALACIÓN apoyándose en la normativa vigente, y más concretamente </w:t>
      </w:r>
      <w:r w:rsidR="00467EC1" w:rsidRPr="00B57115">
        <w:rPr>
          <w:rFonts w:asciiTheme="minorHAnsi" w:hAnsiTheme="minorHAnsi" w:cs="Arial"/>
          <w:bCs/>
          <w:szCs w:val="22"/>
        </w:rPr>
        <w:t>con</w:t>
      </w:r>
      <w:r w:rsidRPr="00B57115">
        <w:rPr>
          <w:rFonts w:asciiTheme="minorHAnsi" w:hAnsiTheme="minorHAnsi" w:cs="Arial"/>
          <w:bCs/>
          <w:szCs w:val="22"/>
        </w:rPr>
        <w:t xml:space="preserve"> el Reglamento de Eficiencia Energética en Instalaciones de Alumbrado Exterior (REEIAE), </w:t>
      </w:r>
      <w:r w:rsidR="00467EC1" w:rsidRPr="00B57115">
        <w:rPr>
          <w:rFonts w:asciiTheme="minorHAnsi" w:hAnsiTheme="minorHAnsi" w:cs="Arial"/>
          <w:bCs/>
          <w:szCs w:val="22"/>
        </w:rPr>
        <w:t xml:space="preserve">con </w:t>
      </w:r>
      <w:r w:rsidRPr="00B57115">
        <w:rPr>
          <w:rFonts w:asciiTheme="minorHAnsi" w:hAnsiTheme="minorHAnsi" w:cs="Arial"/>
          <w:bCs/>
          <w:szCs w:val="22"/>
        </w:rPr>
        <w:t xml:space="preserve">el Reglamento Electrotécnico </w:t>
      </w:r>
      <w:r w:rsidR="00467EC1" w:rsidRPr="00B57115">
        <w:rPr>
          <w:rFonts w:asciiTheme="minorHAnsi" w:hAnsiTheme="minorHAnsi" w:cs="Arial"/>
          <w:bCs/>
          <w:szCs w:val="22"/>
        </w:rPr>
        <w:t>para</w:t>
      </w:r>
      <w:r w:rsidRPr="00B57115">
        <w:rPr>
          <w:rFonts w:asciiTheme="minorHAnsi" w:hAnsiTheme="minorHAnsi" w:cs="Arial"/>
          <w:bCs/>
          <w:szCs w:val="22"/>
        </w:rPr>
        <w:t xml:space="preserve"> Baja Tensión (REBT), </w:t>
      </w:r>
      <w:r w:rsidR="00467EC1" w:rsidRPr="00B57115">
        <w:rPr>
          <w:rFonts w:asciiTheme="minorHAnsi" w:hAnsiTheme="minorHAnsi" w:cs="Arial"/>
          <w:bCs/>
          <w:szCs w:val="22"/>
        </w:rPr>
        <w:t xml:space="preserve">con </w:t>
      </w:r>
      <w:r w:rsidRPr="00B57115">
        <w:rPr>
          <w:rFonts w:asciiTheme="minorHAnsi" w:hAnsiTheme="minorHAnsi" w:cs="Arial"/>
          <w:bCs/>
          <w:szCs w:val="22"/>
        </w:rPr>
        <w:t>el resto de normativa vigente que sea de aplicación y a las recomendac</w:t>
      </w:r>
      <w:r w:rsidR="00E51497" w:rsidRPr="00B57115">
        <w:rPr>
          <w:rFonts w:asciiTheme="minorHAnsi" w:hAnsiTheme="minorHAnsi" w:cs="Arial"/>
          <w:bCs/>
          <w:szCs w:val="22"/>
        </w:rPr>
        <w:t>iones dadas en el documento de auditoría e</w:t>
      </w:r>
      <w:r w:rsidRPr="00B57115">
        <w:rPr>
          <w:rFonts w:asciiTheme="minorHAnsi" w:hAnsiTheme="minorHAnsi" w:cs="Arial"/>
          <w:bCs/>
          <w:szCs w:val="22"/>
        </w:rPr>
        <w:t>nergética que acompaña a este Pliego y que se indican a continuación como obligaciones mínimas.</w:t>
      </w:r>
    </w:p>
    <w:p w14:paraId="34C8AC87" w14:textId="77777777" w:rsidR="002B7F17" w:rsidRPr="00B57115" w:rsidRDefault="002B7F17">
      <w:pPr>
        <w:jc w:val="both"/>
        <w:rPr>
          <w:rFonts w:asciiTheme="minorHAnsi" w:hAnsiTheme="minorHAnsi" w:cs="Arial"/>
          <w:bCs/>
          <w:szCs w:val="22"/>
        </w:rPr>
      </w:pPr>
    </w:p>
    <w:p w14:paraId="054EA2D0" w14:textId="77777777" w:rsidR="002B7F17" w:rsidRPr="00B57115" w:rsidRDefault="002B7F17" w:rsidP="002B7F17">
      <w:pPr>
        <w:jc w:val="both"/>
        <w:rPr>
          <w:rFonts w:asciiTheme="minorHAnsi" w:hAnsiTheme="minorHAnsi"/>
          <w:szCs w:val="22"/>
        </w:rPr>
      </w:pPr>
      <w:r w:rsidRPr="00B57115">
        <w:rPr>
          <w:rFonts w:asciiTheme="minorHAnsi" w:hAnsiTheme="minorHAnsi"/>
          <w:szCs w:val="22"/>
        </w:rPr>
        <w:t>El Plan de Mantenimiento Preventivo incluye la realización de las tareas de limpieza de las instalaciones.</w:t>
      </w:r>
    </w:p>
    <w:p w14:paraId="1E40CBCD" w14:textId="77777777" w:rsidR="00DC61E0" w:rsidRPr="00B57115" w:rsidRDefault="00DC61E0" w:rsidP="002B7F17">
      <w:pPr>
        <w:jc w:val="both"/>
        <w:rPr>
          <w:rFonts w:asciiTheme="minorHAnsi" w:hAnsiTheme="minorHAnsi" w:cs="Arial"/>
          <w:bCs/>
          <w:szCs w:val="22"/>
        </w:rPr>
      </w:pPr>
    </w:p>
    <w:p w14:paraId="36D73A16" w14:textId="77777777" w:rsidR="00B51C06" w:rsidRPr="00B57115" w:rsidRDefault="00DC61E0">
      <w:pPr>
        <w:jc w:val="both"/>
        <w:rPr>
          <w:rFonts w:asciiTheme="minorHAnsi" w:hAnsiTheme="minorHAnsi" w:cs="Arial"/>
          <w:bCs/>
          <w:szCs w:val="22"/>
        </w:rPr>
      </w:pPr>
      <w:r w:rsidRPr="00B57115">
        <w:rPr>
          <w:rFonts w:asciiTheme="minorHAnsi" w:hAnsiTheme="minorHAnsi" w:cs="Arial"/>
          <w:bCs/>
          <w:szCs w:val="22"/>
        </w:rPr>
        <w:t>En el Plan de Mantenimiento e Inspecciones se detallarán</w:t>
      </w:r>
      <w:r w:rsidR="00B51C06" w:rsidRPr="00B57115">
        <w:rPr>
          <w:rFonts w:asciiTheme="minorHAnsi" w:hAnsiTheme="minorHAnsi" w:cs="Arial"/>
          <w:bCs/>
          <w:szCs w:val="22"/>
        </w:rPr>
        <w:t>:</w:t>
      </w:r>
    </w:p>
    <w:p w14:paraId="79DC23D2" w14:textId="77777777" w:rsidR="00B51C06" w:rsidRPr="00B57115" w:rsidRDefault="00B51C06">
      <w:pPr>
        <w:jc w:val="both"/>
        <w:rPr>
          <w:rFonts w:asciiTheme="minorHAnsi" w:hAnsiTheme="minorHAnsi" w:cs="Arial"/>
          <w:bCs/>
          <w:szCs w:val="22"/>
        </w:rPr>
      </w:pPr>
    </w:p>
    <w:p w14:paraId="0D573A96" w14:textId="77777777" w:rsidR="00B51C06" w:rsidRPr="00B57115" w:rsidRDefault="00B51C06" w:rsidP="00B51C06">
      <w:pPr>
        <w:numPr>
          <w:ilvl w:val="0"/>
          <w:numId w:val="33"/>
        </w:numPr>
        <w:jc w:val="both"/>
        <w:rPr>
          <w:rFonts w:asciiTheme="minorHAnsi" w:hAnsiTheme="minorHAnsi" w:cs="Arial"/>
          <w:bCs/>
          <w:szCs w:val="22"/>
        </w:rPr>
      </w:pPr>
      <w:r w:rsidRPr="00B57115">
        <w:rPr>
          <w:rFonts w:asciiTheme="minorHAnsi" w:hAnsiTheme="minorHAnsi" w:cs="Arial"/>
          <w:bCs/>
          <w:szCs w:val="22"/>
        </w:rPr>
        <w:t>Descripción de las tareas e inspecciones  a realizar, periodicidad, planificación en cada sector del municipio y fechas de inicio y fin de dichas tareas en cada sector.</w:t>
      </w:r>
    </w:p>
    <w:p w14:paraId="666F3361" w14:textId="77777777" w:rsidR="00B51C06" w:rsidRPr="00B57115" w:rsidRDefault="00B51C06" w:rsidP="00B51C06">
      <w:pPr>
        <w:numPr>
          <w:ilvl w:val="0"/>
          <w:numId w:val="33"/>
        </w:numPr>
        <w:jc w:val="both"/>
        <w:rPr>
          <w:rFonts w:asciiTheme="minorHAnsi" w:hAnsiTheme="minorHAnsi" w:cs="Arial"/>
          <w:bCs/>
          <w:szCs w:val="22"/>
        </w:rPr>
      </w:pPr>
      <w:r w:rsidRPr="00B57115">
        <w:rPr>
          <w:rFonts w:asciiTheme="minorHAnsi" w:hAnsiTheme="minorHAnsi" w:cs="Arial"/>
          <w:bCs/>
          <w:szCs w:val="22"/>
        </w:rPr>
        <w:t>Número de trabajadores y su categoría profesional, de los que se dispone para llevar a cabo las tareas de Mantenimiento, inspecciones y limpieza</w:t>
      </w:r>
    </w:p>
    <w:p w14:paraId="5312F47E" w14:textId="77777777" w:rsidR="00B51C06" w:rsidRPr="00B57115" w:rsidRDefault="00B51C06" w:rsidP="00B51C06">
      <w:pPr>
        <w:numPr>
          <w:ilvl w:val="0"/>
          <w:numId w:val="33"/>
        </w:numPr>
        <w:jc w:val="both"/>
        <w:rPr>
          <w:rFonts w:asciiTheme="minorHAnsi" w:hAnsiTheme="minorHAnsi" w:cs="Arial"/>
          <w:bCs/>
          <w:szCs w:val="22"/>
        </w:rPr>
      </w:pPr>
      <w:r w:rsidRPr="00B57115">
        <w:rPr>
          <w:rFonts w:asciiTheme="minorHAnsi" w:hAnsiTheme="minorHAnsi" w:cs="Arial"/>
          <w:bCs/>
          <w:szCs w:val="22"/>
        </w:rPr>
        <w:t>Propuesta de calendario de ejecución del Plan de Mantenimiento Preventivo e Inspecciones (incluye limpieza) y número de personas asignadas</w:t>
      </w:r>
    </w:p>
    <w:p w14:paraId="193A60F7" w14:textId="77777777" w:rsidR="00DC61E0" w:rsidRPr="00B57115" w:rsidRDefault="00DC61E0" w:rsidP="002B7F17">
      <w:pPr>
        <w:jc w:val="both"/>
        <w:rPr>
          <w:rFonts w:asciiTheme="minorHAnsi" w:hAnsiTheme="minorHAnsi"/>
          <w:szCs w:val="22"/>
        </w:rPr>
      </w:pPr>
    </w:p>
    <w:p w14:paraId="6556FA2C" w14:textId="77777777" w:rsidR="00DC61E0" w:rsidRPr="00B57115" w:rsidRDefault="00DC61E0" w:rsidP="007E43E3">
      <w:pPr>
        <w:ind w:left="360"/>
        <w:jc w:val="both"/>
        <w:rPr>
          <w:rFonts w:asciiTheme="minorHAnsi" w:hAnsiTheme="minorHAnsi"/>
          <w:szCs w:val="22"/>
        </w:rPr>
      </w:pPr>
    </w:p>
    <w:p w14:paraId="54C86564" w14:textId="77777777" w:rsidR="006B362C" w:rsidRPr="00B57115" w:rsidRDefault="00DC61E0" w:rsidP="002B7F17">
      <w:pPr>
        <w:jc w:val="both"/>
        <w:rPr>
          <w:rFonts w:asciiTheme="minorHAnsi" w:hAnsiTheme="minorHAnsi"/>
          <w:szCs w:val="22"/>
        </w:rPr>
      </w:pPr>
      <w:r w:rsidRPr="00B57115">
        <w:rPr>
          <w:rFonts w:asciiTheme="minorHAnsi" w:hAnsiTheme="minorHAnsi"/>
          <w:szCs w:val="22"/>
        </w:rPr>
        <w:t>La ESE emitirá informes periódicos en los que indique el grado de avance del Plan de Mantenimiento Preventivo, desglosado por tareas y zonas.</w:t>
      </w:r>
    </w:p>
    <w:p w14:paraId="26E68D63" w14:textId="77777777" w:rsidR="00406895" w:rsidRPr="00B57115" w:rsidRDefault="00406895" w:rsidP="002B7F17">
      <w:pPr>
        <w:jc w:val="both"/>
        <w:rPr>
          <w:rFonts w:asciiTheme="minorHAnsi" w:hAnsiTheme="minorHAnsi"/>
          <w:b/>
          <w:szCs w:val="22"/>
        </w:rPr>
      </w:pPr>
    </w:p>
    <w:p w14:paraId="75CAE38E" w14:textId="6EEEE431" w:rsidR="006B362C" w:rsidRPr="00B57115" w:rsidRDefault="00F93728" w:rsidP="002B7F17">
      <w:pPr>
        <w:jc w:val="both"/>
        <w:rPr>
          <w:rFonts w:asciiTheme="minorHAnsi" w:hAnsiTheme="minorHAnsi"/>
          <w:b/>
          <w:szCs w:val="22"/>
        </w:rPr>
      </w:pPr>
      <w:r w:rsidRPr="00B57115">
        <w:rPr>
          <w:rFonts w:asciiTheme="minorHAnsi" w:hAnsiTheme="minorHAnsi" w:cs="Arial"/>
          <w:b/>
          <w:bCs/>
          <w:szCs w:val="22"/>
        </w:rPr>
        <w:t>6</w:t>
      </w:r>
      <w:r w:rsidR="00406895" w:rsidRPr="00B57115">
        <w:rPr>
          <w:rFonts w:asciiTheme="minorHAnsi" w:hAnsiTheme="minorHAnsi" w:cs="Arial"/>
          <w:b/>
          <w:bCs/>
          <w:szCs w:val="22"/>
        </w:rPr>
        <w:t>.2.</w:t>
      </w:r>
      <w:r w:rsidR="00DC61E0" w:rsidRPr="00B57115">
        <w:rPr>
          <w:rFonts w:asciiTheme="minorHAnsi" w:hAnsiTheme="minorHAnsi"/>
          <w:b/>
          <w:szCs w:val="22"/>
        </w:rPr>
        <w:t xml:space="preserve"> Mantenimiento preventivo mínimo en equipos de regulación y control</w:t>
      </w:r>
    </w:p>
    <w:p w14:paraId="0388C191" w14:textId="77777777" w:rsidR="00DC61E0" w:rsidRPr="00B57115" w:rsidRDefault="00DC61E0" w:rsidP="007E43E3">
      <w:pPr>
        <w:ind w:left="360"/>
        <w:jc w:val="both"/>
        <w:rPr>
          <w:rFonts w:asciiTheme="minorHAnsi" w:hAnsiTheme="minorHAnsi"/>
          <w:szCs w:val="22"/>
        </w:rPr>
      </w:pPr>
    </w:p>
    <w:p w14:paraId="30767845" w14:textId="09EBDF66" w:rsidR="006B362C" w:rsidRPr="00B57115" w:rsidRDefault="000662C6" w:rsidP="002B7F17">
      <w:pPr>
        <w:jc w:val="both"/>
        <w:rPr>
          <w:rFonts w:asciiTheme="minorHAnsi" w:hAnsiTheme="minorHAnsi"/>
          <w:szCs w:val="22"/>
        </w:rPr>
      </w:pPr>
      <w:r>
        <w:rPr>
          <w:rFonts w:asciiTheme="minorHAnsi" w:hAnsiTheme="minorHAnsi"/>
          <w:szCs w:val="22"/>
        </w:rPr>
        <w:t>En cada equinoccio</w:t>
      </w:r>
      <w:r w:rsidRPr="00B57115">
        <w:rPr>
          <w:rFonts w:asciiTheme="minorHAnsi" w:hAnsiTheme="minorHAnsi"/>
          <w:szCs w:val="22"/>
        </w:rPr>
        <w:t xml:space="preserve"> </w:t>
      </w:r>
      <w:r w:rsidR="00467EC1" w:rsidRPr="00B57115">
        <w:rPr>
          <w:rFonts w:asciiTheme="minorHAnsi" w:hAnsiTheme="minorHAnsi"/>
          <w:szCs w:val="22"/>
        </w:rPr>
        <w:t>se llevará a cabo una revisión de comprobación, ajuste y anotación del funcionamiento y de los parámetros fundamentales (verificación del tarado, regulación, accionamientos) de los relojes astronómicos ubicados en los cuadros de maniobra y sistemas de encendido y apagado.</w:t>
      </w:r>
    </w:p>
    <w:p w14:paraId="4BF0C96E" w14:textId="77777777" w:rsidR="00467EC1" w:rsidRPr="00B57115" w:rsidRDefault="00467EC1" w:rsidP="00467EC1">
      <w:pPr>
        <w:ind w:left="360"/>
        <w:jc w:val="both"/>
        <w:rPr>
          <w:rFonts w:asciiTheme="minorHAnsi" w:hAnsiTheme="minorHAnsi"/>
          <w:szCs w:val="22"/>
        </w:rPr>
      </w:pPr>
    </w:p>
    <w:p w14:paraId="6F6C5D0C" w14:textId="77777777" w:rsidR="006B362C" w:rsidRPr="00B57115" w:rsidRDefault="00467EC1">
      <w:pPr>
        <w:jc w:val="both"/>
        <w:rPr>
          <w:rFonts w:asciiTheme="minorHAnsi" w:hAnsiTheme="minorHAnsi" w:cs="Arial"/>
          <w:bCs/>
          <w:iCs/>
          <w:szCs w:val="22"/>
        </w:rPr>
      </w:pPr>
      <w:r w:rsidRPr="00B57115">
        <w:rPr>
          <w:rFonts w:asciiTheme="minorHAnsi" w:hAnsiTheme="minorHAnsi"/>
          <w:szCs w:val="22"/>
        </w:rPr>
        <w:t>La ESE efectuará las reparaciones de los fallos detectados y emitirá un informe del estado de los equipos como resultado de la revisión. El informe lo entregará al Res</w:t>
      </w:r>
      <w:r w:rsidR="00FD3B9D" w:rsidRPr="00B57115">
        <w:rPr>
          <w:rFonts w:asciiTheme="minorHAnsi" w:hAnsiTheme="minorHAnsi"/>
          <w:szCs w:val="22"/>
        </w:rPr>
        <w:t>ponsable Municipal del Contrato</w:t>
      </w:r>
      <w:r w:rsidRPr="00B57115">
        <w:rPr>
          <w:rFonts w:asciiTheme="minorHAnsi" w:hAnsiTheme="minorHAnsi" w:cs="Arial"/>
          <w:bCs/>
          <w:iCs/>
          <w:szCs w:val="22"/>
        </w:rPr>
        <w:t>.</w:t>
      </w:r>
    </w:p>
    <w:p w14:paraId="2B3A7844" w14:textId="77777777" w:rsidR="00467EC1" w:rsidRPr="00B57115" w:rsidRDefault="00467EC1" w:rsidP="00467EC1">
      <w:pPr>
        <w:ind w:left="360"/>
        <w:jc w:val="both"/>
        <w:rPr>
          <w:rFonts w:asciiTheme="minorHAnsi" w:hAnsiTheme="minorHAnsi" w:cs="Arial"/>
          <w:bCs/>
          <w:szCs w:val="22"/>
        </w:rPr>
      </w:pPr>
    </w:p>
    <w:p w14:paraId="7D24998C" w14:textId="5C90DFCE" w:rsidR="006B362C" w:rsidRPr="00B57115" w:rsidRDefault="00F93728" w:rsidP="002B7F17">
      <w:pPr>
        <w:jc w:val="both"/>
        <w:rPr>
          <w:rFonts w:asciiTheme="minorHAnsi" w:hAnsiTheme="minorHAnsi"/>
          <w:b/>
          <w:szCs w:val="22"/>
        </w:rPr>
      </w:pPr>
      <w:r w:rsidRPr="00B57115">
        <w:rPr>
          <w:rFonts w:asciiTheme="minorHAnsi" w:hAnsiTheme="minorHAnsi" w:cs="Arial"/>
          <w:b/>
          <w:bCs/>
          <w:szCs w:val="22"/>
        </w:rPr>
        <w:t>6</w:t>
      </w:r>
      <w:r w:rsidR="00DC61E0" w:rsidRPr="00B57115">
        <w:rPr>
          <w:rFonts w:asciiTheme="minorHAnsi" w:hAnsiTheme="minorHAnsi" w:cs="Arial"/>
          <w:b/>
          <w:bCs/>
          <w:szCs w:val="22"/>
        </w:rPr>
        <w:t>.3</w:t>
      </w:r>
      <w:r w:rsidR="00392A11" w:rsidRPr="00B57115">
        <w:rPr>
          <w:rFonts w:asciiTheme="minorHAnsi" w:hAnsiTheme="minorHAnsi" w:cs="Arial"/>
          <w:b/>
          <w:bCs/>
          <w:szCs w:val="22"/>
        </w:rPr>
        <w:t>.</w:t>
      </w:r>
      <w:r w:rsidR="00DC61E0" w:rsidRPr="00B57115">
        <w:rPr>
          <w:rFonts w:asciiTheme="minorHAnsi" w:hAnsiTheme="minorHAnsi"/>
          <w:b/>
          <w:szCs w:val="22"/>
        </w:rPr>
        <w:t xml:space="preserve"> Mantenimiento preventivo mínimo en cuadros de maniobra</w:t>
      </w:r>
    </w:p>
    <w:p w14:paraId="00238FB1" w14:textId="77777777" w:rsidR="00DC61E0" w:rsidRPr="00B57115" w:rsidRDefault="00DC61E0" w:rsidP="007E43E3">
      <w:pPr>
        <w:ind w:left="360"/>
        <w:jc w:val="both"/>
        <w:rPr>
          <w:rFonts w:asciiTheme="minorHAnsi" w:hAnsiTheme="minorHAnsi"/>
          <w:szCs w:val="22"/>
        </w:rPr>
      </w:pPr>
    </w:p>
    <w:p w14:paraId="6F4C2847" w14:textId="77777777" w:rsidR="006B362C" w:rsidRPr="00B57115" w:rsidRDefault="00DC61E0">
      <w:pPr>
        <w:jc w:val="both"/>
        <w:rPr>
          <w:rFonts w:asciiTheme="minorHAnsi" w:hAnsiTheme="minorHAnsi" w:cs="Arial"/>
          <w:bCs/>
          <w:szCs w:val="22"/>
        </w:rPr>
      </w:pPr>
      <w:r w:rsidRPr="00B57115">
        <w:rPr>
          <w:rFonts w:asciiTheme="minorHAnsi" w:hAnsiTheme="minorHAnsi"/>
          <w:szCs w:val="22"/>
        </w:rPr>
        <w:t>Trimestralmente se llevará a cabo una comprobación visual de su estado y de los parámetros de funcionamiento (tensión, aparatos de medida, ausencia de protecciones automáticas disparadas</w:t>
      </w:r>
      <w:r w:rsidRPr="00B57115">
        <w:rPr>
          <w:rFonts w:asciiTheme="minorHAnsi" w:hAnsiTheme="minorHAnsi" w:cs="Arial"/>
          <w:bCs/>
          <w:szCs w:val="22"/>
        </w:rPr>
        <w:t>)</w:t>
      </w:r>
      <w:r w:rsidR="00392A11" w:rsidRPr="00B57115">
        <w:rPr>
          <w:rFonts w:asciiTheme="minorHAnsi" w:hAnsiTheme="minorHAnsi" w:cs="Arial"/>
          <w:bCs/>
          <w:szCs w:val="22"/>
        </w:rPr>
        <w:t>.</w:t>
      </w:r>
    </w:p>
    <w:p w14:paraId="57B227BA" w14:textId="77777777" w:rsidR="00DC61E0" w:rsidRPr="00B57115" w:rsidRDefault="00DC61E0" w:rsidP="007E43E3">
      <w:pPr>
        <w:ind w:left="360"/>
        <w:jc w:val="both"/>
        <w:rPr>
          <w:rFonts w:asciiTheme="minorHAnsi" w:hAnsiTheme="minorHAnsi"/>
          <w:szCs w:val="22"/>
        </w:rPr>
      </w:pPr>
    </w:p>
    <w:p w14:paraId="68AADD10" w14:textId="77777777" w:rsidR="006B362C" w:rsidRPr="00B57115" w:rsidRDefault="00DC61E0" w:rsidP="002B7F17">
      <w:pPr>
        <w:jc w:val="both"/>
        <w:rPr>
          <w:rFonts w:asciiTheme="minorHAnsi" w:hAnsiTheme="minorHAnsi"/>
          <w:szCs w:val="22"/>
        </w:rPr>
      </w:pPr>
      <w:r w:rsidRPr="00B57115">
        <w:rPr>
          <w:rFonts w:asciiTheme="minorHAnsi" w:hAnsiTheme="minorHAnsi"/>
          <w:szCs w:val="22"/>
        </w:rPr>
        <w:t>Trimestralmente se hará una comprobación y anotación de funcionamiento de los parámetros fundamentales (consumos, revisión termográfica). También se llevará a cabo una limpieza.</w:t>
      </w:r>
    </w:p>
    <w:p w14:paraId="7DEFAE7D" w14:textId="77777777" w:rsidR="00DC61E0" w:rsidRPr="00B57115" w:rsidRDefault="00DC61E0" w:rsidP="007E43E3">
      <w:pPr>
        <w:ind w:left="360"/>
        <w:jc w:val="both"/>
        <w:rPr>
          <w:rFonts w:asciiTheme="minorHAnsi" w:hAnsiTheme="minorHAnsi"/>
          <w:szCs w:val="22"/>
        </w:rPr>
      </w:pPr>
    </w:p>
    <w:p w14:paraId="6F05DF07" w14:textId="77777777" w:rsidR="006B362C" w:rsidRPr="00B57115" w:rsidRDefault="00DC61E0" w:rsidP="00F93728">
      <w:pPr>
        <w:jc w:val="both"/>
        <w:rPr>
          <w:rFonts w:asciiTheme="minorHAnsi" w:hAnsiTheme="minorHAnsi"/>
          <w:szCs w:val="22"/>
        </w:rPr>
      </w:pPr>
      <w:r w:rsidRPr="00B57115">
        <w:rPr>
          <w:rFonts w:asciiTheme="minorHAnsi" w:hAnsiTheme="minorHAnsi"/>
          <w:szCs w:val="22"/>
        </w:rPr>
        <w:t>Anualmente se realizará una revisión general de todos sus elementos, sin desmontaje, y se comprobarán los aislamient</w:t>
      </w:r>
      <w:r w:rsidR="000751A7" w:rsidRPr="00B57115">
        <w:rPr>
          <w:rFonts w:asciiTheme="minorHAnsi" w:hAnsiTheme="minorHAnsi"/>
          <w:szCs w:val="22"/>
        </w:rPr>
        <w:t>os (reapretado de borne</w:t>
      </w:r>
      <w:r w:rsidRPr="00B57115">
        <w:rPr>
          <w:rFonts w:asciiTheme="minorHAnsi" w:hAnsiTheme="minorHAnsi"/>
          <w:szCs w:val="22"/>
        </w:rPr>
        <w:t>s, comprobación y medidas de puestas a tierra) y el equilibrado de fases y la instalación eléctrica.</w:t>
      </w:r>
    </w:p>
    <w:p w14:paraId="4F4A05DB" w14:textId="77777777" w:rsidR="00DC61E0" w:rsidRPr="00B57115" w:rsidRDefault="00DC61E0" w:rsidP="007E43E3">
      <w:pPr>
        <w:ind w:left="360"/>
        <w:jc w:val="both"/>
        <w:rPr>
          <w:rFonts w:asciiTheme="minorHAnsi" w:hAnsiTheme="minorHAnsi"/>
          <w:szCs w:val="22"/>
        </w:rPr>
      </w:pPr>
    </w:p>
    <w:p w14:paraId="501E013B" w14:textId="4FC06B19" w:rsidR="00F93728" w:rsidRPr="00B57115" w:rsidRDefault="00DC61E0" w:rsidP="00F93728">
      <w:pPr>
        <w:jc w:val="both"/>
        <w:rPr>
          <w:rFonts w:asciiTheme="minorHAnsi" w:hAnsiTheme="minorHAnsi" w:cs="Arial"/>
          <w:bCs/>
          <w:iCs/>
          <w:szCs w:val="22"/>
        </w:rPr>
      </w:pPr>
      <w:r w:rsidRPr="00B57115">
        <w:rPr>
          <w:rFonts w:asciiTheme="minorHAnsi" w:hAnsiTheme="minorHAnsi"/>
          <w:szCs w:val="22"/>
        </w:rPr>
        <w:t xml:space="preserve">La ESE emitirá un informe del estado de los equipos como resultado de la revisión. El informe lo entregará al </w:t>
      </w:r>
      <w:r w:rsidR="004506FF" w:rsidRPr="00B57115">
        <w:rPr>
          <w:rFonts w:asciiTheme="minorHAnsi" w:hAnsiTheme="minorHAnsi"/>
          <w:szCs w:val="22"/>
        </w:rPr>
        <w:t>Res</w:t>
      </w:r>
      <w:r w:rsidR="00392A11" w:rsidRPr="00B57115">
        <w:rPr>
          <w:rFonts w:asciiTheme="minorHAnsi" w:hAnsiTheme="minorHAnsi"/>
          <w:szCs w:val="22"/>
        </w:rPr>
        <w:t>ponsable Municipal del Contrato</w:t>
      </w:r>
      <w:r w:rsidR="00F93728" w:rsidRPr="00B57115">
        <w:rPr>
          <w:rFonts w:asciiTheme="minorHAnsi" w:hAnsiTheme="minorHAnsi" w:cs="Arial"/>
          <w:bCs/>
          <w:iCs/>
          <w:szCs w:val="22"/>
        </w:rPr>
        <w:t>.</w:t>
      </w:r>
    </w:p>
    <w:p w14:paraId="23D9772C" w14:textId="77777777" w:rsidR="00F93728" w:rsidRPr="00B57115" w:rsidRDefault="00F93728" w:rsidP="00F93728">
      <w:pPr>
        <w:jc w:val="both"/>
        <w:rPr>
          <w:rFonts w:asciiTheme="minorHAnsi" w:hAnsiTheme="minorHAnsi" w:cs="Arial"/>
          <w:b/>
          <w:bCs/>
          <w:szCs w:val="22"/>
        </w:rPr>
      </w:pPr>
    </w:p>
    <w:p w14:paraId="6846D174" w14:textId="3A2C1689" w:rsidR="006B362C" w:rsidRPr="00B57115" w:rsidRDefault="00F93728" w:rsidP="00F93728">
      <w:pPr>
        <w:jc w:val="both"/>
        <w:rPr>
          <w:rFonts w:asciiTheme="minorHAnsi" w:hAnsiTheme="minorHAnsi"/>
          <w:b/>
          <w:szCs w:val="22"/>
        </w:rPr>
      </w:pPr>
      <w:r w:rsidRPr="00B57115">
        <w:rPr>
          <w:rFonts w:asciiTheme="minorHAnsi" w:hAnsiTheme="minorHAnsi" w:cs="Arial"/>
          <w:b/>
          <w:bCs/>
          <w:szCs w:val="22"/>
        </w:rPr>
        <w:t>6</w:t>
      </w:r>
      <w:r w:rsidR="00DC61E0" w:rsidRPr="00B57115">
        <w:rPr>
          <w:rFonts w:asciiTheme="minorHAnsi" w:hAnsiTheme="minorHAnsi" w:cs="Arial"/>
          <w:b/>
          <w:bCs/>
          <w:szCs w:val="22"/>
        </w:rPr>
        <w:t>.4</w:t>
      </w:r>
      <w:r w:rsidR="00392A11" w:rsidRPr="00B57115">
        <w:rPr>
          <w:rFonts w:asciiTheme="minorHAnsi" w:hAnsiTheme="minorHAnsi" w:cs="Arial"/>
          <w:b/>
          <w:bCs/>
          <w:szCs w:val="22"/>
        </w:rPr>
        <w:t>.</w:t>
      </w:r>
      <w:r w:rsidR="00DC61E0" w:rsidRPr="00B57115">
        <w:rPr>
          <w:rFonts w:asciiTheme="minorHAnsi" w:hAnsiTheme="minorHAnsi"/>
          <w:b/>
          <w:szCs w:val="22"/>
        </w:rPr>
        <w:t xml:space="preserve"> Mantenimiento preventivo mínimo en luminarias</w:t>
      </w:r>
    </w:p>
    <w:p w14:paraId="7FDE4620" w14:textId="77777777" w:rsidR="00DC61E0" w:rsidRPr="00B57115" w:rsidRDefault="00DC61E0" w:rsidP="007E43E3">
      <w:pPr>
        <w:ind w:left="360"/>
        <w:jc w:val="both"/>
        <w:rPr>
          <w:rFonts w:asciiTheme="minorHAnsi" w:hAnsiTheme="minorHAnsi"/>
          <w:szCs w:val="22"/>
        </w:rPr>
      </w:pPr>
    </w:p>
    <w:p w14:paraId="0D35248D" w14:textId="77777777" w:rsidR="006B362C" w:rsidRPr="00B57115" w:rsidRDefault="00467EC1" w:rsidP="00F93728">
      <w:pPr>
        <w:jc w:val="both"/>
        <w:rPr>
          <w:rFonts w:asciiTheme="minorHAnsi" w:hAnsiTheme="minorHAnsi"/>
          <w:szCs w:val="22"/>
        </w:rPr>
      </w:pPr>
      <w:r w:rsidRPr="00B57115">
        <w:rPr>
          <w:rFonts w:asciiTheme="minorHAnsi" w:hAnsiTheme="minorHAnsi"/>
          <w:szCs w:val="22"/>
        </w:rPr>
        <w:t>Trimestralmente se llevará a cabo una comprobación visual del estado de los puntos de luz.</w:t>
      </w:r>
    </w:p>
    <w:p w14:paraId="4AC7F07E" w14:textId="77777777" w:rsidR="00467EC1" w:rsidRPr="00B57115" w:rsidRDefault="00467EC1" w:rsidP="00467EC1">
      <w:pPr>
        <w:ind w:left="360"/>
        <w:jc w:val="both"/>
        <w:rPr>
          <w:rFonts w:asciiTheme="minorHAnsi" w:hAnsiTheme="minorHAnsi"/>
          <w:szCs w:val="22"/>
        </w:rPr>
      </w:pPr>
    </w:p>
    <w:p w14:paraId="7361DF3F" w14:textId="38E5F963" w:rsidR="006B362C" w:rsidRPr="00B57115" w:rsidRDefault="00D86950" w:rsidP="00F93728">
      <w:pPr>
        <w:jc w:val="both"/>
        <w:rPr>
          <w:rFonts w:asciiTheme="minorHAnsi" w:hAnsiTheme="minorHAnsi"/>
          <w:szCs w:val="22"/>
        </w:rPr>
      </w:pPr>
      <w:r>
        <w:rPr>
          <w:rFonts w:asciiTheme="minorHAnsi" w:hAnsiTheme="minorHAnsi"/>
          <w:szCs w:val="22"/>
        </w:rPr>
        <w:t>En función del tamaño del municipio, t</w:t>
      </w:r>
      <w:r w:rsidRPr="00B57115">
        <w:rPr>
          <w:rFonts w:asciiTheme="minorHAnsi" w:hAnsiTheme="minorHAnsi"/>
          <w:szCs w:val="22"/>
        </w:rPr>
        <w:t xml:space="preserve">res </w:t>
      </w:r>
      <w:r w:rsidR="00467EC1" w:rsidRPr="00B57115">
        <w:rPr>
          <w:rFonts w:asciiTheme="minorHAnsi" w:hAnsiTheme="minorHAnsi"/>
          <w:szCs w:val="22"/>
        </w:rPr>
        <w:t xml:space="preserve">veces por semana, en días alternos, </w:t>
      </w:r>
      <w:r>
        <w:rPr>
          <w:rFonts w:asciiTheme="minorHAnsi" w:hAnsiTheme="minorHAnsi"/>
          <w:szCs w:val="22"/>
        </w:rPr>
        <w:t xml:space="preserve">o una vez a la semana, </w:t>
      </w:r>
      <w:r w:rsidR="00467EC1" w:rsidRPr="00B57115">
        <w:rPr>
          <w:rFonts w:asciiTheme="minorHAnsi" w:hAnsiTheme="minorHAnsi"/>
          <w:szCs w:val="22"/>
        </w:rPr>
        <w:t>se comprobará el funcionamiento nocturno de todos los puntos de luz de cada zona, corrigiendo aquéllos que se encuentren fuera de servicio.</w:t>
      </w:r>
      <w:r w:rsidR="006B538D">
        <w:rPr>
          <w:rFonts w:asciiTheme="minorHAnsi" w:hAnsiTheme="minorHAnsi"/>
          <w:szCs w:val="22"/>
        </w:rPr>
        <w:t xml:space="preserve"> Con alumbrado de tecnología LED, y a criterio del Ayuntamiento, esta comprobación podrá ser quincenal.</w:t>
      </w:r>
    </w:p>
    <w:p w14:paraId="0CBE6D0D" w14:textId="77777777" w:rsidR="00467EC1" w:rsidRPr="00B57115" w:rsidRDefault="00467EC1" w:rsidP="00467EC1">
      <w:pPr>
        <w:ind w:left="360"/>
        <w:jc w:val="both"/>
        <w:rPr>
          <w:rFonts w:asciiTheme="minorHAnsi" w:hAnsiTheme="minorHAnsi"/>
          <w:szCs w:val="22"/>
        </w:rPr>
      </w:pPr>
    </w:p>
    <w:p w14:paraId="0563AC16" w14:textId="592A34C9" w:rsidR="00467EC1" w:rsidRPr="00B57115" w:rsidRDefault="00467EC1" w:rsidP="00F93728">
      <w:pPr>
        <w:jc w:val="both"/>
        <w:rPr>
          <w:rFonts w:asciiTheme="minorHAnsi" w:hAnsiTheme="minorHAnsi" w:cs="Arial"/>
          <w:bCs/>
          <w:szCs w:val="22"/>
        </w:rPr>
      </w:pPr>
      <w:r w:rsidRPr="00B57115">
        <w:rPr>
          <w:rFonts w:asciiTheme="minorHAnsi" w:hAnsiTheme="minorHAnsi"/>
          <w:szCs w:val="22"/>
        </w:rPr>
        <w:t>La ESE emitirá un informe del estado de los equipos como resultado de la revisión. El informe lo entregará al Responsable Municip</w:t>
      </w:r>
      <w:r w:rsidR="00B15F50" w:rsidRPr="00B57115">
        <w:rPr>
          <w:rFonts w:asciiTheme="minorHAnsi" w:hAnsiTheme="minorHAnsi"/>
          <w:szCs w:val="22"/>
        </w:rPr>
        <w:t>al del Contrato</w:t>
      </w:r>
      <w:r w:rsidR="00F93728" w:rsidRPr="00B57115">
        <w:rPr>
          <w:rFonts w:asciiTheme="minorHAnsi" w:hAnsiTheme="minorHAnsi" w:cs="Arial"/>
          <w:bCs/>
          <w:szCs w:val="22"/>
        </w:rPr>
        <w:t>.</w:t>
      </w:r>
    </w:p>
    <w:p w14:paraId="4337D61D" w14:textId="77777777" w:rsidR="00F93728" w:rsidRPr="00B57115" w:rsidRDefault="00F93728" w:rsidP="00F93728">
      <w:pPr>
        <w:jc w:val="both"/>
        <w:rPr>
          <w:rFonts w:asciiTheme="minorHAnsi" w:hAnsiTheme="minorHAnsi"/>
          <w:szCs w:val="22"/>
        </w:rPr>
      </w:pPr>
    </w:p>
    <w:p w14:paraId="5BCD6EE1" w14:textId="77777777" w:rsidR="006B362C" w:rsidRPr="00B57115" w:rsidRDefault="00467EC1">
      <w:pPr>
        <w:jc w:val="both"/>
        <w:rPr>
          <w:rFonts w:asciiTheme="minorHAnsi" w:hAnsiTheme="minorHAnsi" w:cs="Arial"/>
          <w:bCs/>
          <w:szCs w:val="22"/>
        </w:rPr>
      </w:pPr>
      <w:r w:rsidRPr="00B57115">
        <w:rPr>
          <w:rFonts w:asciiTheme="minorHAnsi" w:hAnsiTheme="minorHAnsi"/>
          <w:szCs w:val="22"/>
        </w:rPr>
        <w:t>Cada dos años, como mínimo, se llevará a cabo una limpieza. La limpieza de las luminarias comprenderá la carcasa, el interior del reflector y los cierres. La limpieza de las luminarias abiertas, de los faroles y de los globos afectará a todos sus componentes y elementos. Se trasladará el informe correspondiente de las acciones realizadas al Responsable Municipal del Contrato</w:t>
      </w:r>
      <w:r w:rsidRPr="00B57115">
        <w:rPr>
          <w:rFonts w:asciiTheme="minorHAnsi" w:hAnsiTheme="minorHAnsi" w:cs="Arial"/>
          <w:bCs/>
          <w:szCs w:val="22"/>
        </w:rPr>
        <w:t>.</w:t>
      </w:r>
    </w:p>
    <w:p w14:paraId="3A55D85B" w14:textId="77777777" w:rsidR="00F93728" w:rsidRPr="00B57115" w:rsidRDefault="00F93728">
      <w:pPr>
        <w:jc w:val="both"/>
        <w:rPr>
          <w:rFonts w:asciiTheme="minorHAnsi" w:hAnsiTheme="minorHAnsi" w:cs="Arial"/>
          <w:b/>
          <w:bCs/>
          <w:szCs w:val="22"/>
        </w:rPr>
      </w:pPr>
    </w:p>
    <w:p w14:paraId="385DA6A4" w14:textId="0C15C5E7" w:rsidR="006B362C" w:rsidRPr="00B57115" w:rsidRDefault="00F93728">
      <w:pPr>
        <w:jc w:val="both"/>
        <w:rPr>
          <w:rFonts w:asciiTheme="minorHAnsi" w:hAnsiTheme="minorHAnsi" w:cs="Arial"/>
          <w:b/>
          <w:bCs/>
          <w:szCs w:val="22"/>
        </w:rPr>
      </w:pPr>
      <w:r w:rsidRPr="00B57115">
        <w:rPr>
          <w:rFonts w:asciiTheme="minorHAnsi" w:hAnsiTheme="minorHAnsi" w:cs="Arial"/>
          <w:b/>
          <w:bCs/>
          <w:szCs w:val="22"/>
        </w:rPr>
        <w:t>6</w:t>
      </w:r>
      <w:r w:rsidR="00DC61E0" w:rsidRPr="00B57115">
        <w:rPr>
          <w:rFonts w:asciiTheme="minorHAnsi" w:hAnsiTheme="minorHAnsi" w:cs="Arial"/>
          <w:b/>
          <w:bCs/>
          <w:szCs w:val="22"/>
        </w:rPr>
        <w:t>.5 Mantenimiento preventivo mínimo en líneas eléctricas</w:t>
      </w:r>
    </w:p>
    <w:p w14:paraId="7BCEC082" w14:textId="77777777" w:rsidR="00DC61E0" w:rsidRPr="00B57115" w:rsidRDefault="00DC61E0" w:rsidP="007E43E3">
      <w:pPr>
        <w:ind w:left="360"/>
        <w:jc w:val="both"/>
        <w:rPr>
          <w:rFonts w:asciiTheme="minorHAnsi" w:hAnsiTheme="minorHAnsi" w:cs="Arial"/>
          <w:bCs/>
          <w:szCs w:val="22"/>
        </w:rPr>
      </w:pPr>
    </w:p>
    <w:p w14:paraId="45BC40C0" w14:textId="77777777" w:rsidR="006B362C" w:rsidRPr="00B57115" w:rsidRDefault="00DC61E0">
      <w:pPr>
        <w:jc w:val="both"/>
        <w:rPr>
          <w:rFonts w:asciiTheme="minorHAnsi" w:hAnsiTheme="minorHAnsi" w:cs="Arial"/>
          <w:bCs/>
          <w:szCs w:val="22"/>
        </w:rPr>
      </w:pPr>
      <w:r w:rsidRPr="00B57115">
        <w:rPr>
          <w:rFonts w:asciiTheme="minorHAnsi" w:hAnsiTheme="minorHAnsi" w:cs="Arial"/>
          <w:bCs/>
          <w:szCs w:val="22"/>
        </w:rPr>
        <w:t>Trimestralmente se llevará a cabo una comprobación visual del estado y parámetros de funcionamiento (canalizaciones y revisión termográfica general)</w:t>
      </w:r>
      <w:r w:rsidR="0099393F" w:rsidRPr="00B57115">
        <w:rPr>
          <w:rFonts w:asciiTheme="minorHAnsi" w:hAnsiTheme="minorHAnsi" w:cs="Arial"/>
          <w:bCs/>
          <w:szCs w:val="22"/>
        </w:rPr>
        <w:t>.</w:t>
      </w:r>
    </w:p>
    <w:p w14:paraId="620CD399" w14:textId="77777777" w:rsidR="00DC61E0" w:rsidRPr="00B57115" w:rsidRDefault="00DC61E0" w:rsidP="007E43E3">
      <w:pPr>
        <w:ind w:left="360"/>
        <w:jc w:val="both"/>
        <w:rPr>
          <w:rFonts w:asciiTheme="minorHAnsi" w:hAnsiTheme="minorHAnsi"/>
          <w:szCs w:val="22"/>
        </w:rPr>
      </w:pPr>
    </w:p>
    <w:p w14:paraId="211E8A39" w14:textId="7BCBAA6E" w:rsidR="006B362C" w:rsidRPr="00B57115" w:rsidRDefault="00DC61E0">
      <w:pPr>
        <w:jc w:val="both"/>
        <w:rPr>
          <w:rFonts w:asciiTheme="minorHAnsi" w:hAnsiTheme="minorHAnsi" w:cs="Arial"/>
          <w:bCs/>
          <w:iCs/>
          <w:szCs w:val="22"/>
        </w:rPr>
      </w:pPr>
      <w:r w:rsidRPr="00B57115">
        <w:rPr>
          <w:rFonts w:asciiTheme="minorHAnsi" w:hAnsiTheme="minorHAnsi"/>
          <w:szCs w:val="22"/>
        </w:rPr>
        <w:t xml:space="preserve">La ESE emitirá un informe del estado de los equipos como resultado de la revisión. El informe lo entregará al </w:t>
      </w:r>
      <w:r w:rsidR="004506FF" w:rsidRPr="00B57115">
        <w:rPr>
          <w:rFonts w:asciiTheme="minorHAnsi" w:hAnsiTheme="minorHAnsi"/>
          <w:szCs w:val="22"/>
        </w:rPr>
        <w:t xml:space="preserve">Responsable Municipal del Contrato </w:t>
      </w:r>
      <w:r w:rsidR="00C50BDB" w:rsidRPr="00B57115">
        <w:rPr>
          <w:rFonts w:asciiTheme="minorHAnsi" w:hAnsiTheme="minorHAnsi"/>
          <w:szCs w:val="22"/>
        </w:rPr>
        <w:t>Ayuntamiento</w:t>
      </w:r>
      <w:r w:rsidR="00F93728" w:rsidRPr="00B57115">
        <w:rPr>
          <w:rFonts w:asciiTheme="minorHAnsi" w:hAnsiTheme="minorHAnsi" w:cs="Arial"/>
          <w:bCs/>
          <w:iCs/>
          <w:szCs w:val="22"/>
        </w:rPr>
        <w:t>.</w:t>
      </w:r>
    </w:p>
    <w:p w14:paraId="4F5645CE" w14:textId="77777777" w:rsidR="00F93728" w:rsidRPr="00B57115" w:rsidRDefault="00F93728">
      <w:pPr>
        <w:jc w:val="both"/>
        <w:rPr>
          <w:rFonts w:asciiTheme="minorHAnsi" w:hAnsiTheme="minorHAnsi" w:cs="Arial"/>
          <w:b/>
          <w:bCs/>
          <w:szCs w:val="22"/>
        </w:rPr>
      </w:pPr>
    </w:p>
    <w:p w14:paraId="1CA5FEF0" w14:textId="0A6214E8" w:rsidR="00DC61E0" w:rsidRPr="00B57115" w:rsidRDefault="00F93728" w:rsidP="00F93728">
      <w:pPr>
        <w:jc w:val="both"/>
        <w:rPr>
          <w:rFonts w:asciiTheme="minorHAnsi" w:hAnsiTheme="minorHAnsi" w:cs="Arial"/>
          <w:b/>
          <w:bCs/>
          <w:szCs w:val="22"/>
        </w:rPr>
      </w:pPr>
      <w:r w:rsidRPr="00B57115">
        <w:rPr>
          <w:rFonts w:asciiTheme="minorHAnsi" w:hAnsiTheme="minorHAnsi" w:cs="Arial"/>
          <w:b/>
          <w:bCs/>
          <w:szCs w:val="22"/>
        </w:rPr>
        <w:t>6</w:t>
      </w:r>
      <w:r w:rsidR="00DC61E0" w:rsidRPr="00B57115">
        <w:rPr>
          <w:rFonts w:asciiTheme="minorHAnsi" w:hAnsiTheme="minorHAnsi" w:cs="Arial"/>
          <w:b/>
          <w:bCs/>
          <w:szCs w:val="22"/>
        </w:rPr>
        <w:t>.6</w:t>
      </w:r>
      <w:r w:rsidR="0099393F" w:rsidRPr="00B57115">
        <w:rPr>
          <w:rFonts w:asciiTheme="minorHAnsi" w:hAnsiTheme="minorHAnsi" w:cs="Arial"/>
          <w:b/>
          <w:bCs/>
          <w:szCs w:val="22"/>
        </w:rPr>
        <w:t>.</w:t>
      </w:r>
      <w:r w:rsidR="00B538FE" w:rsidRPr="00B57115">
        <w:rPr>
          <w:rFonts w:asciiTheme="minorHAnsi" w:hAnsiTheme="minorHAnsi" w:cs="Arial"/>
          <w:b/>
          <w:bCs/>
          <w:szCs w:val="22"/>
        </w:rPr>
        <w:t xml:space="preserve"> Inspecciones de la instalación.</w:t>
      </w:r>
    </w:p>
    <w:p w14:paraId="6FC8B995" w14:textId="77777777" w:rsidR="00F93728" w:rsidRPr="00B57115" w:rsidRDefault="00F93728" w:rsidP="00F93728">
      <w:pPr>
        <w:jc w:val="both"/>
        <w:rPr>
          <w:rFonts w:asciiTheme="minorHAnsi" w:hAnsiTheme="minorHAnsi" w:cs="Arial"/>
          <w:b/>
          <w:bCs/>
          <w:szCs w:val="22"/>
        </w:rPr>
      </w:pPr>
    </w:p>
    <w:p w14:paraId="273206C5" w14:textId="36B9A0FF" w:rsidR="006B362C" w:rsidRPr="00B57115" w:rsidRDefault="00467EC1" w:rsidP="00F93728">
      <w:pPr>
        <w:jc w:val="both"/>
        <w:rPr>
          <w:rFonts w:asciiTheme="minorHAnsi" w:hAnsiTheme="minorHAnsi"/>
          <w:szCs w:val="22"/>
        </w:rPr>
      </w:pPr>
      <w:r w:rsidRPr="00B57115">
        <w:rPr>
          <w:rFonts w:asciiTheme="minorHAnsi" w:hAnsiTheme="minorHAnsi"/>
          <w:szCs w:val="22"/>
        </w:rPr>
        <w:t>La ESE presentará un Plan d</w:t>
      </w:r>
      <w:r w:rsidR="0099393F" w:rsidRPr="00B57115">
        <w:rPr>
          <w:rFonts w:asciiTheme="minorHAnsi" w:hAnsiTheme="minorHAnsi"/>
          <w:szCs w:val="22"/>
        </w:rPr>
        <w:t>e Inspecciones</w:t>
      </w:r>
      <w:r w:rsidR="00F93728" w:rsidRPr="00B57115">
        <w:rPr>
          <w:rFonts w:asciiTheme="minorHAnsi" w:hAnsiTheme="minorHAnsi"/>
          <w:szCs w:val="22"/>
        </w:rPr>
        <w:t>, tanto nocturnas</w:t>
      </w:r>
      <w:r w:rsidR="0099393F" w:rsidRPr="00B57115">
        <w:rPr>
          <w:rFonts w:asciiTheme="minorHAnsi" w:hAnsiTheme="minorHAnsi"/>
          <w:szCs w:val="22"/>
        </w:rPr>
        <w:t xml:space="preserve"> </w:t>
      </w:r>
      <w:r w:rsidRPr="00B57115">
        <w:rPr>
          <w:rFonts w:asciiTheme="minorHAnsi" w:hAnsiTheme="minorHAnsi"/>
          <w:szCs w:val="22"/>
        </w:rPr>
        <w:t>como diurnas, donde se vigile tanto el funcionamiento de la INSTALACIÓN como el estado de la totalidad de los soportes, cuadros, luminarias, tapas de arquetas, conexiones y en general de todos los elementos o componentes de las instalaciones de alumbrado público.</w:t>
      </w:r>
    </w:p>
    <w:p w14:paraId="453A7547" w14:textId="77777777" w:rsidR="00467EC1" w:rsidRPr="00B57115" w:rsidRDefault="00467EC1" w:rsidP="00467EC1">
      <w:pPr>
        <w:ind w:left="360"/>
        <w:jc w:val="both"/>
        <w:rPr>
          <w:rFonts w:asciiTheme="minorHAnsi" w:hAnsiTheme="minorHAnsi"/>
          <w:szCs w:val="22"/>
        </w:rPr>
      </w:pPr>
    </w:p>
    <w:p w14:paraId="6EB20A18" w14:textId="77777777" w:rsidR="006B362C" w:rsidRPr="00B57115" w:rsidRDefault="00467EC1" w:rsidP="00F93728">
      <w:pPr>
        <w:jc w:val="both"/>
        <w:rPr>
          <w:rFonts w:asciiTheme="minorHAnsi" w:hAnsiTheme="minorHAnsi"/>
          <w:szCs w:val="22"/>
        </w:rPr>
      </w:pPr>
      <w:r w:rsidRPr="00B57115">
        <w:rPr>
          <w:rFonts w:asciiTheme="minorHAnsi" w:hAnsiTheme="minorHAnsi"/>
          <w:szCs w:val="22"/>
        </w:rPr>
        <w:t>Así mismo, la ESE estará obligada a detectar todos aquellos puntos de luz afectados por el arbolado o vegetación, o cualquier otro obstáculo, de manera tal que queden notoriamente alteradas o disminuidas las funciones propias del mismo.</w:t>
      </w:r>
    </w:p>
    <w:p w14:paraId="3F3A2ABD" w14:textId="77777777" w:rsidR="00467EC1" w:rsidRPr="00B57115" w:rsidRDefault="00467EC1" w:rsidP="00467EC1">
      <w:pPr>
        <w:ind w:left="360"/>
        <w:jc w:val="both"/>
        <w:rPr>
          <w:rFonts w:asciiTheme="minorHAnsi" w:hAnsiTheme="minorHAnsi"/>
          <w:szCs w:val="22"/>
        </w:rPr>
      </w:pPr>
    </w:p>
    <w:p w14:paraId="7EBA93A8" w14:textId="6A0117FE" w:rsidR="00467EC1" w:rsidRPr="00B57115" w:rsidRDefault="007F7AC5" w:rsidP="007F7AC5">
      <w:pPr>
        <w:jc w:val="both"/>
        <w:rPr>
          <w:rFonts w:asciiTheme="minorHAnsi" w:hAnsiTheme="minorHAnsi"/>
          <w:szCs w:val="22"/>
        </w:rPr>
      </w:pPr>
      <w:r w:rsidRPr="00B57115">
        <w:rPr>
          <w:rFonts w:asciiTheme="minorHAnsi" w:hAnsiTheme="minorHAnsi"/>
          <w:szCs w:val="22"/>
        </w:rPr>
        <w:t xml:space="preserve">El plazo para la presentación al Ayuntamiento del primer informe de inspección sobre la totalidad de la INSTALACIÓN será de tres meses a partir de la firma del acta de inicio, debiéndose reflejar las </w:t>
      </w:r>
      <w:r w:rsidRPr="00B57115">
        <w:rPr>
          <w:rFonts w:asciiTheme="minorHAnsi" w:hAnsiTheme="minorHAnsi"/>
          <w:szCs w:val="22"/>
        </w:rPr>
        <w:lastRenderedPageBreak/>
        <w:t>deficiencias detectadas y el resultado de los trabajos realizados</w:t>
      </w:r>
      <w:r w:rsidR="00E85F6F">
        <w:rPr>
          <w:rFonts w:asciiTheme="minorHAnsi" w:hAnsiTheme="minorHAnsi"/>
          <w:szCs w:val="22"/>
        </w:rPr>
        <w:t>, o pendientes por causa justificada,</w:t>
      </w:r>
      <w:r w:rsidRPr="00B57115">
        <w:rPr>
          <w:rFonts w:asciiTheme="minorHAnsi" w:hAnsiTheme="minorHAnsi"/>
          <w:szCs w:val="22"/>
        </w:rPr>
        <w:t xml:space="preserve"> para subsanar las mismas.</w:t>
      </w:r>
      <w:r w:rsidR="00E85F6F">
        <w:rPr>
          <w:rFonts w:asciiTheme="minorHAnsi" w:hAnsiTheme="minorHAnsi"/>
          <w:szCs w:val="22"/>
        </w:rPr>
        <w:t xml:space="preserve"> </w:t>
      </w:r>
    </w:p>
    <w:p w14:paraId="101921D5" w14:textId="77777777" w:rsidR="007F7AC5" w:rsidRPr="00B57115" w:rsidRDefault="007F7AC5" w:rsidP="007F7AC5">
      <w:pPr>
        <w:jc w:val="both"/>
        <w:rPr>
          <w:rFonts w:asciiTheme="minorHAnsi" w:hAnsiTheme="minorHAnsi"/>
          <w:szCs w:val="22"/>
        </w:rPr>
      </w:pPr>
    </w:p>
    <w:p w14:paraId="2F33AAB1" w14:textId="6BACD9CA" w:rsidR="007F7AC5" w:rsidRPr="00B57115" w:rsidRDefault="007F7AC5" w:rsidP="007F7AC5">
      <w:pPr>
        <w:jc w:val="both"/>
        <w:rPr>
          <w:rFonts w:asciiTheme="minorHAnsi" w:hAnsiTheme="minorHAnsi"/>
          <w:szCs w:val="22"/>
        </w:rPr>
      </w:pPr>
      <w:r w:rsidRPr="00B57115">
        <w:rPr>
          <w:rFonts w:asciiTheme="minorHAnsi" w:hAnsiTheme="minorHAnsi"/>
          <w:szCs w:val="22"/>
        </w:rPr>
        <w:t>Las inspecciones se seguirán realizando trimestralmente conforme al programa elaborado por la ESE, que deberá ser aprobado previamente por el Ayuntamiento.</w:t>
      </w:r>
    </w:p>
    <w:p w14:paraId="1456AA68" w14:textId="77777777" w:rsidR="007F7AC5" w:rsidRPr="00B57115" w:rsidRDefault="007F7AC5" w:rsidP="00467EC1">
      <w:pPr>
        <w:ind w:left="360"/>
        <w:jc w:val="both"/>
        <w:rPr>
          <w:rFonts w:asciiTheme="minorHAnsi" w:hAnsiTheme="minorHAnsi"/>
          <w:szCs w:val="22"/>
        </w:rPr>
      </w:pPr>
    </w:p>
    <w:p w14:paraId="56BF804D" w14:textId="2907D0B9" w:rsidR="006B362C" w:rsidRPr="00B57115" w:rsidRDefault="00467EC1" w:rsidP="00F93728">
      <w:pPr>
        <w:jc w:val="both"/>
        <w:rPr>
          <w:rFonts w:asciiTheme="minorHAnsi" w:hAnsiTheme="minorHAnsi"/>
          <w:szCs w:val="22"/>
        </w:rPr>
      </w:pPr>
      <w:r w:rsidRPr="00B57115">
        <w:rPr>
          <w:rFonts w:asciiTheme="minorHAnsi" w:hAnsiTheme="minorHAnsi"/>
          <w:szCs w:val="22"/>
        </w:rPr>
        <w:t>Las inspecciones se realizarán conforme al programa aprobado previamente por el Ayuntamiento</w:t>
      </w:r>
      <w:r w:rsidR="007C18F6">
        <w:rPr>
          <w:rFonts w:asciiTheme="minorHAnsi" w:hAnsiTheme="minorHAnsi"/>
          <w:szCs w:val="22"/>
        </w:rPr>
        <w:t>, a iniciativa propia o a propuesta de la ESE</w:t>
      </w:r>
      <w:r w:rsidRPr="00B57115">
        <w:rPr>
          <w:rFonts w:asciiTheme="minorHAnsi" w:hAnsiTheme="minorHAnsi"/>
          <w:szCs w:val="22"/>
        </w:rPr>
        <w:t>.</w:t>
      </w:r>
    </w:p>
    <w:p w14:paraId="0BA9F5F3" w14:textId="77777777" w:rsidR="00467EC1" w:rsidRPr="00B57115" w:rsidRDefault="00467EC1" w:rsidP="00467EC1">
      <w:pPr>
        <w:ind w:left="360"/>
        <w:jc w:val="both"/>
        <w:rPr>
          <w:rFonts w:asciiTheme="minorHAnsi" w:hAnsiTheme="minorHAnsi"/>
          <w:szCs w:val="22"/>
        </w:rPr>
      </w:pPr>
    </w:p>
    <w:p w14:paraId="124D14F1" w14:textId="77777777" w:rsidR="006B362C" w:rsidRPr="00B57115" w:rsidRDefault="00467EC1" w:rsidP="007F7AC5">
      <w:pPr>
        <w:jc w:val="both"/>
        <w:rPr>
          <w:rFonts w:asciiTheme="minorHAnsi" w:hAnsiTheme="minorHAnsi"/>
          <w:szCs w:val="22"/>
        </w:rPr>
      </w:pPr>
      <w:r w:rsidRPr="00B57115">
        <w:rPr>
          <w:rFonts w:asciiTheme="minorHAnsi" w:hAnsiTheme="minorHAnsi" w:cs="Arial"/>
          <w:bCs/>
          <w:szCs w:val="22"/>
        </w:rPr>
        <w:t>El Ayuntamiento</w:t>
      </w:r>
      <w:r w:rsidR="00B538FE" w:rsidRPr="00B57115">
        <w:rPr>
          <w:rFonts w:asciiTheme="minorHAnsi" w:hAnsiTheme="minorHAnsi" w:cs="Arial"/>
          <w:bCs/>
          <w:szCs w:val="22"/>
        </w:rPr>
        <w:t xml:space="preserve"> </w:t>
      </w:r>
      <w:r w:rsidRPr="00B57115">
        <w:rPr>
          <w:rFonts w:asciiTheme="minorHAnsi" w:hAnsiTheme="minorHAnsi" w:cs="Arial"/>
          <w:bCs/>
          <w:szCs w:val="22"/>
        </w:rPr>
        <w:t>tendrá en todo momento la facultad de inspeccionar el uso, la explotación, mantenimiento y conservación de la INSTALACION. A tales efectos, la ESE se obliga a facilitar al Ayuntamiento</w:t>
      </w:r>
      <w:r w:rsidRPr="00B57115">
        <w:rPr>
          <w:rFonts w:asciiTheme="minorHAnsi" w:hAnsiTheme="minorHAnsi"/>
          <w:szCs w:val="22"/>
        </w:rPr>
        <w:t xml:space="preserve"> el acceso a la INSTALACION y a poner a su disposición los medios necesarios tanto materiales como humanos. </w:t>
      </w:r>
    </w:p>
    <w:p w14:paraId="322914BA" w14:textId="77777777" w:rsidR="00467EC1" w:rsidRPr="00B57115" w:rsidRDefault="00467EC1" w:rsidP="00467EC1">
      <w:pPr>
        <w:ind w:left="360"/>
        <w:jc w:val="both"/>
        <w:rPr>
          <w:rFonts w:asciiTheme="minorHAnsi" w:hAnsiTheme="minorHAnsi"/>
          <w:szCs w:val="22"/>
        </w:rPr>
      </w:pPr>
    </w:p>
    <w:p w14:paraId="6D0CFFBB" w14:textId="77777777" w:rsidR="006B362C" w:rsidRPr="00B57115" w:rsidRDefault="00467EC1" w:rsidP="007F7AC5">
      <w:pPr>
        <w:jc w:val="both"/>
        <w:rPr>
          <w:rFonts w:asciiTheme="minorHAnsi" w:hAnsiTheme="minorHAnsi"/>
          <w:szCs w:val="22"/>
        </w:rPr>
      </w:pPr>
      <w:r w:rsidRPr="00B57115">
        <w:rPr>
          <w:rFonts w:asciiTheme="minorHAnsi" w:hAnsiTheme="minorHAnsi"/>
          <w:szCs w:val="22"/>
        </w:rPr>
        <w:t>Todas las inspecciones de las instalaciones correrán a cargo de la ESE. La ESE será la única responsable de la calidad de las inspecciones, debiendo tomar las adecuadas medidas para que los inspectores realicen su misión a entera satisfacción, siendo posible la aplicación de penalidades si, mediante comprobación del personal del Ayuntamiento, o por la colaboración de la Policía Municipal, de los vigilantes nocturnos o de los propios vecinos, se observase que los partes que se facilitan no atienden a la realidad, o que los trabajos preventivos efectuados no satisfacen la calidad exigida por la buena práctica.</w:t>
      </w:r>
    </w:p>
    <w:p w14:paraId="26BB92CF" w14:textId="77777777" w:rsidR="00467EC1" w:rsidRPr="00B57115" w:rsidRDefault="00467EC1" w:rsidP="00467EC1">
      <w:pPr>
        <w:ind w:left="360"/>
        <w:jc w:val="both"/>
        <w:rPr>
          <w:rFonts w:asciiTheme="minorHAnsi" w:hAnsiTheme="minorHAnsi"/>
          <w:szCs w:val="22"/>
        </w:rPr>
      </w:pPr>
    </w:p>
    <w:p w14:paraId="04FBDC01" w14:textId="77777777" w:rsidR="006B362C" w:rsidRPr="00B57115" w:rsidRDefault="00467EC1" w:rsidP="007F7AC5">
      <w:pPr>
        <w:jc w:val="both"/>
        <w:rPr>
          <w:rFonts w:asciiTheme="minorHAnsi" w:hAnsiTheme="minorHAnsi"/>
          <w:szCs w:val="22"/>
        </w:rPr>
      </w:pPr>
      <w:r w:rsidRPr="00B57115">
        <w:rPr>
          <w:rFonts w:asciiTheme="minorHAnsi" w:hAnsiTheme="minorHAnsi" w:cs="Arial"/>
          <w:bCs/>
          <w:szCs w:val="22"/>
        </w:rPr>
        <w:t>La ESE se obliga a comunicar al Ayuntamiento,</w:t>
      </w:r>
      <w:r w:rsidRPr="00B57115">
        <w:rPr>
          <w:rFonts w:asciiTheme="minorHAnsi" w:hAnsiTheme="minorHAnsi"/>
          <w:szCs w:val="22"/>
        </w:rPr>
        <w:t xml:space="preserve"> dentro de un plazo de 24 horas, cualquier deterioro, avería o destrucción de la INSTALACIÓN, así como todo accidente causado por o con aquélla. </w:t>
      </w:r>
    </w:p>
    <w:p w14:paraId="4D33CCCF" w14:textId="77777777" w:rsidR="00467EC1" w:rsidRPr="00B57115" w:rsidRDefault="00467EC1" w:rsidP="00467EC1">
      <w:pPr>
        <w:ind w:left="360"/>
        <w:jc w:val="both"/>
        <w:rPr>
          <w:rFonts w:asciiTheme="minorHAnsi" w:hAnsiTheme="minorHAnsi"/>
          <w:szCs w:val="22"/>
        </w:rPr>
      </w:pPr>
    </w:p>
    <w:p w14:paraId="5744EEC0" w14:textId="77777777" w:rsidR="006B362C" w:rsidRPr="00B57115" w:rsidRDefault="00467EC1" w:rsidP="007F7AC5">
      <w:pPr>
        <w:jc w:val="both"/>
        <w:rPr>
          <w:rFonts w:asciiTheme="minorHAnsi" w:hAnsiTheme="minorHAnsi"/>
          <w:szCs w:val="22"/>
        </w:rPr>
      </w:pPr>
      <w:r w:rsidRPr="00B57115">
        <w:rPr>
          <w:rFonts w:asciiTheme="minorHAnsi" w:hAnsiTheme="minorHAnsi"/>
          <w:szCs w:val="22"/>
        </w:rPr>
        <w:t>Los trabajos correspondientes a la corrección de las condiciones insatisfactorias observadas serán programados y normalizados como las demás operaciones de conservación preventiva.</w:t>
      </w:r>
    </w:p>
    <w:p w14:paraId="0A881585" w14:textId="77777777" w:rsidR="00467EC1" w:rsidRPr="00B57115" w:rsidRDefault="00467EC1" w:rsidP="00467EC1">
      <w:pPr>
        <w:ind w:left="360"/>
        <w:jc w:val="both"/>
        <w:rPr>
          <w:rFonts w:asciiTheme="minorHAnsi" w:hAnsiTheme="minorHAnsi"/>
          <w:szCs w:val="22"/>
        </w:rPr>
      </w:pPr>
    </w:p>
    <w:p w14:paraId="21AE33A9" w14:textId="5AB8F2C1" w:rsidR="006B362C" w:rsidRPr="00B57115" w:rsidRDefault="007F7AC5">
      <w:pPr>
        <w:jc w:val="both"/>
        <w:rPr>
          <w:rFonts w:asciiTheme="minorHAnsi" w:hAnsiTheme="minorHAnsi" w:cs="Arial"/>
          <w:b/>
          <w:szCs w:val="22"/>
        </w:rPr>
      </w:pPr>
      <w:r w:rsidRPr="00B57115">
        <w:rPr>
          <w:rFonts w:asciiTheme="minorHAnsi" w:hAnsiTheme="minorHAnsi" w:cs="Arial"/>
          <w:b/>
          <w:bCs/>
          <w:szCs w:val="22"/>
        </w:rPr>
        <w:t>6</w:t>
      </w:r>
      <w:r w:rsidR="00DC61E0" w:rsidRPr="00B57115">
        <w:rPr>
          <w:rFonts w:asciiTheme="minorHAnsi" w:hAnsiTheme="minorHAnsi" w:cs="Arial"/>
          <w:b/>
          <w:bCs/>
          <w:szCs w:val="22"/>
        </w:rPr>
        <w:t>.7</w:t>
      </w:r>
      <w:r w:rsidR="00B538FE" w:rsidRPr="00B57115">
        <w:rPr>
          <w:rFonts w:asciiTheme="minorHAnsi" w:hAnsiTheme="minorHAnsi" w:cs="Arial"/>
          <w:b/>
          <w:bCs/>
          <w:szCs w:val="22"/>
        </w:rPr>
        <w:t>.</w:t>
      </w:r>
      <w:r w:rsidR="00DC61E0" w:rsidRPr="00B57115">
        <w:rPr>
          <w:rFonts w:asciiTheme="minorHAnsi" w:hAnsiTheme="minorHAnsi" w:cs="Arial"/>
          <w:b/>
          <w:bCs/>
          <w:szCs w:val="22"/>
        </w:rPr>
        <w:t xml:space="preserve"> </w:t>
      </w:r>
      <w:r w:rsidR="00DC61E0" w:rsidRPr="00B57115">
        <w:rPr>
          <w:rFonts w:asciiTheme="minorHAnsi" w:hAnsiTheme="minorHAnsi" w:cs="Arial"/>
          <w:b/>
          <w:szCs w:val="22"/>
        </w:rPr>
        <w:t xml:space="preserve"> Verificación e inspección reglamentaria </w:t>
      </w:r>
      <w:r w:rsidR="001A412F" w:rsidRPr="00B57115">
        <w:rPr>
          <w:rFonts w:asciiTheme="minorHAnsi" w:hAnsiTheme="minorHAnsi" w:cs="Arial"/>
          <w:b/>
          <w:szCs w:val="22"/>
        </w:rPr>
        <w:t xml:space="preserve">y de eficiencia energética </w:t>
      </w:r>
      <w:r w:rsidR="00B538FE" w:rsidRPr="00B57115">
        <w:rPr>
          <w:rFonts w:asciiTheme="minorHAnsi" w:hAnsiTheme="minorHAnsi" w:cs="Arial"/>
          <w:b/>
          <w:szCs w:val="22"/>
        </w:rPr>
        <w:t>de la instalación.</w:t>
      </w:r>
    </w:p>
    <w:p w14:paraId="3300918B" w14:textId="77777777" w:rsidR="00DC61E0" w:rsidRPr="00B57115" w:rsidRDefault="00DC61E0" w:rsidP="007E43E3">
      <w:pPr>
        <w:ind w:left="360"/>
        <w:jc w:val="both"/>
        <w:rPr>
          <w:rFonts w:asciiTheme="minorHAnsi" w:hAnsiTheme="minorHAnsi"/>
          <w:szCs w:val="22"/>
        </w:rPr>
      </w:pPr>
    </w:p>
    <w:p w14:paraId="37DC4F59" w14:textId="79CA8376" w:rsidR="006B362C" w:rsidRPr="00B57115" w:rsidRDefault="00467EC1" w:rsidP="007F7AC5">
      <w:pPr>
        <w:jc w:val="both"/>
        <w:rPr>
          <w:rFonts w:asciiTheme="minorHAnsi" w:hAnsiTheme="minorHAnsi"/>
          <w:szCs w:val="22"/>
        </w:rPr>
      </w:pPr>
      <w:r w:rsidRPr="00B57115">
        <w:rPr>
          <w:rFonts w:asciiTheme="minorHAnsi" w:hAnsiTheme="minorHAnsi"/>
          <w:szCs w:val="22"/>
        </w:rPr>
        <w:t>En virtud del artículo 13 del Reglamento de Eficiencia Energética en Instalaciones de Alumbrado Exterior (REEIAE), periódicamente se comprobará el cumplimiento de las disposiciones y requisitos de eficiencia energética mediante verificaciones e inspecciones que serán realizadas, respectivamente, por instaladores autorizados de acuerdo al Reglamento El</w:t>
      </w:r>
      <w:r w:rsidR="007F7AC5" w:rsidRPr="00B57115">
        <w:rPr>
          <w:rFonts w:asciiTheme="minorHAnsi" w:hAnsiTheme="minorHAnsi"/>
          <w:szCs w:val="22"/>
        </w:rPr>
        <w:t>ectrotécnico para Baja Tensión</w:t>
      </w:r>
      <w:r w:rsidRPr="00B57115">
        <w:rPr>
          <w:rFonts w:asciiTheme="minorHAnsi" w:hAnsiTheme="minorHAnsi"/>
          <w:szCs w:val="22"/>
        </w:rPr>
        <w:t>, y por organismos de control autorizados para este campo reglamentario.</w:t>
      </w:r>
    </w:p>
    <w:p w14:paraId="19DCD89C" w14:textId="77777777" w:rsidR="00467EC1" w:rsidRPr="00B57115" w:rsidRDefault="00467EC1" w:rsidP="007F7AC5">
      <w:pPr>
        <w:jc w:val="both"/>
        <w:rPr>
          <w:rFonts w:asciiTheme="minorHAnsi" w:hAnsiTheme="minorHAnsi"/>
          <w:szCs w:val="22"/>
        </w:rPr>
      </w:pPr>
    </w:p>
    <w:p w14:paraId="486E92E4" w14:textId="77777777" w:rsidR="006B362C" w:rsidRPr="00B57115" w:rsidRDefault="00467EC1" w:rsidP="007F7AC5">
      <w:pPr>
        <w:jc w:val="both"/>
        <w:rPr>
          <w:rFonts w:asciiTheme="minorHAnsi" w:hAnsiTheme="minorHAnsi"/>
          <w:szCs w:val="22"/>
        </w:rPr>
      </w:pPr>
      <w:r w:rsidRPr="00B57115">
        <w:rPr>
          <w:rFonts w:asciiTheme="minorHAnsi" w:hAnsiTheme="minorHAnsi"/>
          <w:szCs w:val="22"/>
        </w:rPr>
        <w:t>El calendario será el que se indica a continuación:</w:t>
      </w:r>
    </w:p>
    <w:p w14:paraId="550613D6" w14:textId="77777777" w:rsidR="00467EC1" w:rsidRPr="00B57115" w:rsidRDefault="00467EC1" w:rsidP="00467EC1">
      <w:pPr>
        <w:ind w:left="360"/>
        <w:jc w:val="both"/>
        <w:rPr>
          <w:rFonts w:asciiTheme="minorHAnsi" w:hAnsiTheme="minorHAnsi"/>
          <w:szCs w:val="22"/>
        </w:rPr>
      </w:pPr>
    </w:p>
    <w:p w14:paraId="6533DEDE" w14:textId="77777777" w:rsidR="00467EC1" w:rsidRPr="00B57115" w:rsidRDefault="00887EED" w:rsidP="00467EC1">
      <w:pPr>
        <w:pStyle w:val="Prrafodelista"/>
        <w:numPr>
          <w:ilvl w:val="0"/>
          <w:numId w:val="12"/>
        </w:numPr>
        <w:jc w:val="both"/>
        <w:rPr>
          <w:rFonts w:asciiTheme="minorHAnsi" w:hAnsiTheme="minorHAnsi"/>
          <w:sz w:val="22"/>
          <w:szCs w:val="22"/>
        </w:rPr>
      </w:pPr>
      <w:r w:rsidRPr="00B57115">
        <w:rPr>
          <w:rFonts w:asciiTheme="minorHAnsi" w:hAnsiTheme="minorHAnsi"/>
          <w:sz w:val="22"/>
          <w:szCs w:val="22"/>
        </w:rPr>
        <w:t>Verificación inicial, previa a su puesta en servicio: todas las instalaciones.</w:t>
      </w:r>
    </w:p>
    <w:p w14:paraId="11F9DA98" w14:textId="77777777" w:rsidR="00467EC1" w:rsidRPr="00B57115" w:rsidRDefault="00887EED" w:rsidP="00467EC1">
      <w:pPr>
        <w:pStyle w:val="Prrafodelista"/>
        <w:numPr>
          <w:ilvl w:val="0"/>
          <w:numId w:val="12"/>
        </w:numPr>
        <w:jc w:val="both"/>
        <w:rPr>
          <w:rFonts w:asciiTheme="minorHAnsi" w:hAnsiTheme="minorHAnsi"/>
          <w:sz w:val="22"/>
          <w:szCs w:val="22"/>
        </w:rPr>
      </w:pPr>
      <w:r w:rsidRPr="00B57115">
        <w:rPr>
          <w:rFonts w:asciiTheme="minorHAnsi" w:hAnsiTheme="minorHAnsi"/>
          <w:sz w:val="22"/>
          <w:szCs w:val="22"/>
        </w:rPr>
        <w:t>Inspección inicial, previa a su puesta en servicio: las instalaciones de más de 5 kW de potencia instalada.</w:t>
      </w:r>
    </w:p>
    <w:p w14:paraId="3943BAEE" w14:textId="77777777" w:rsidR="00467EC1" w:rsidRPr="00B57115" w:rsidRDefault="00887EED" w:rsidP="00467EC1">
      <w:pPr>
        <w:pStyle w:val="Prrafodelista"/>
        <w:numPr>
          <w:ilvl w:val="0"/>
          <w:numId w:val="12"/>
        </w:numPr>
        <w:jc w:val="both"/>
        <w:rPr>
          <w:rFonts w:asciiTheme="minorHAnsi" w:hAnsiTheme="minorHAnsi"/>
          <w:sz w:val="22"/>
          <w:szCs w:val="22"/>
        </w:rPr>
      </w:pPr>
      <w:r w:rsidRPr="00B57115">
        <w:rPr>
          <w:rFonts w:asciiTheme="minorHAnsi" w:hAnsiTheme="minorHAnsi"/>
          <w:sz w:val="22"/>
          <w:szCs w:val="22"/>
        </w:rPr>
        <w:t>Verificaciones cada cinco años: las instalaciones de hasta 5 kW de potencia instalada.</w:t>
      </w:r>
    </w:p>
    <w:p w14:paraId="766721C3" w14:textId="77777777" w:rsidR="00467EC1" w:rsidRPr="00B57115" w:rsidRDefault="00887EED" w:rsidP="00467EC1">
      <w:pPr>
        <w:pStyle w:val="Prrafodelista"/>
        <w:numPr>
          <w:ilvl w:val="0"/>
          <w:numId w:val="12"/>
        </w:numPr>
        <w:jc w:val="both"/>
        <w:rPr>
          <w:rFonts w:asciiTheme="minorHAnsi" w:hAnsiTheme="minorHAnsi"/>
          <w:sz w:val="22"/>
          <w:szCs w:val="22"/>
        </w:rPr>
      </w:pPr>
      <w:r w:rsidRPr="00B57115">
        <w:rPr>
          <w:rFonts w:asciiTheme="minorHAnsi" w:hAnsiTheme="minorHAnsi"/>
          <w:sz w:val="22"/>
          <w:szCs w:val="22"/>
        </w:rPr>
        <w:t>Inspecciones cada cinco años: las instalaciones de más de 5 kW de potencia instalada.</w:t>
      </w:r>
    </w:p>
    <w:p w14:paraId="6D8725DB" w14:textId="77777777" w:rsidR="00467EC1" w:rsidRPr="00B57115" w:rsidRDefault="00467EC1" w:rsidP="00467EC1">
      <w:pPr>
        <w:ind w:left="360"/>
        <w:jc w:val="both"/>
        <w:rPr>
          <w:rFonts w:asciiTheme="minorHAnsi" w:hAnsiTheme="minorHAnsi"/>
          <w:szCs w:val="22"/>
        </w:rPr>
      </w:pPr>
    </w:p>
    <w:p w14:paraId="74C431AD" w14:textId="17A2D610" w:rsidR="006B362C" w:rsidRPr="00B57115" w:rsidRDefault="00467EC1">
      <w:pPr>
        <w:jc w:val="both"/>
        <w:rPr>
          <w:rFonts w:asciiTheme="minorHAnsi" w:hAnsiTheme="minorHAnsi"/>
          <w:szCs w:val="22"/>
        </w:rPr>
      </w:pPr>
      <w:r w:rsidRPr="00B57115">
        <w:rPr>
          <w:rFonts w:asciiTheme="minorHAnsi" w:hAnsiTheme="minorHAnsi"/>
          <w:szCs w:val="22"/>
        </w:rPr>
        <w:t>La ESE llevará a cabo, por su cuenta, la realización de todas las verificaciones e inspecciones reglamentarias, y deberá conservar los certificados de inspección o de verificación durante el tiempo que dure este contrato, entregándoselos al Ayuntamiento</w:t>
      </w:r>
      <w:r w:rsidR="007F7AC5" w:rsidRPr="00B57115">
        <w:rPr>
          <w:rFonts w:asciiTheme="minorHAnsi" w:hAnsiTheme="minorHAnsi"/>
          <w:szCs w:val="22"/>
        </w:rPr>
        <w:t xml:space="preserve"> </w:t>
      </w:r>
      <w:r w:rsidRPr="00B57115">
        <w:rPr>
          <w:rFonts w:asciiTheme="minorHAnsi" w:hAnsiTheme="minorHAnsi" w:cs="Arial"/>
          <w:szCs w:val="22"/>
        </w:rPr>
        <w:t>a la finalización del contrato. Igualmente remitirá una copia de dichos certificados al Ayuntamiento en el momento en que se obtenga alguno de estos certificados.</w:t>
      </w:r>
    </w:p>
    <w:p w14:paraId="25B2A213" w14:textId="77777777" w:rsidR="004506FF" w:rsidRPr="00B57115" w:rsidRDefault="004506FF" w:rsidP="00B179FA">
      <w:pPr>
        <w:jc w:val="both"/>
        <w:rPr>
          <w:rFonts w:asciiTheme="minorHAnsi" w:hAnsiTheme="minorHAnsi" w:cs="Arial"/>
          <w:b/>
          <w:bCs/>
          <w:szCs w:val="22"/>
        </w:rPr>
      </w:pPr>
    </w:p>
    <w:p w14:paraId="5859A749" w14:textId="77777777" w:rsidR="0094786B" w:rsidRDefault="0094786B" w:rsidP="00CC4331">
      <w:pPr>
        <w:jc w:val="both"/>
        <w:rPr>
          <w:rFonts w:asciiTheme="minorHAnsi" w:hAnsiTheme="minorHAnsi" w:cs="Arial"/>
          <w:b/>
          <w:szCs w:val="22"/>
        </w:rPr>
      </w:pPr>
    </w:p>
    <w:p w14:paraId="02739056" w14:textId="77777777" w:rsidR="0094786B" w:rsidRDefault="0094786B" w:rsidP="00CC4331">
      <w:pPr>
        <w:jc w:val="both"/>
        <w:rPr>
          <w:rFonts w:asciiTheme="minorHAnsi" w:hAnsiTheme="minorHAnsi" w:cs="Arial"/>
          <w:b/>
          <w:szCs w:val="22"/>
        </w:rPr>
      </w:pPr>
    </w:p>
    <w:p w14:paraId="51007FDA" w14:textId="734FE890" w:rsidR="006B362C" w:rsidRPr="00B57115" w:rsidRDefault="00CC4331" w:rsidP="00CC4331">
      <w:pPr>
        <w:jc w:val="both"/>
        <w:rPr>
          <w:rFonts w:asciiTheme="minorHAnsi" w:hAnsiTheme="minorHAnsi"/>
          <w:b/>
          <w:szCs w:val="22"/>
        </w:rPr>
      </w:pPr>
      <w:r w:rsidRPr="00B57115">
        <w:rPr>
          <w:rFonts w:asciiTheme="minorHAnsi" w:hAnsiTheme="minorHAnsi" w:cs="Arial"/>
          <w:b/>
          <w:szCs w:val="22"/>
        </w:rPr>
        <w:lastRenderedPageBreak/>
        <w:t>6</w:t>
      </w:r>
      <w:r w:rsidR="00631F28" w:rsidRPr="00B57115">
        <w:rPr>
          <w:rFonts w:asciiTheme="minorHAnsi" w:hAnsiTheme="minorHAnsi" w:cs="Arial"/>
          <w:b/>
          <w:szCs w:val="22"/>
        </w:rPr>
        <w:t>.</w:t>
      </w:r>
      <w:r w:rsidR="00DC61E0" w:rsidRPr="00B57115">
        <w:rPr>
          <w:rFonts w:asciiTheme="minorHAnsi" w:hAnsiTheme="minorHAnsi" w:cs="Arial"/>
          <w:b/>
          <w:szCs w:val="22"/>
        </w:rPr>
        <w:t>8</w:t>
      </w:r>
      <w:r w:rsidR="00631F28" w:rsidRPr="00B57115">
        <w:rPr>
          <w:rFonts w:asciiTheme="minorHAnsi" w:hAnsiTheme="minorHAnsi" w:cs="Arial"/>
          <w:b/>
          <w:szCs w:val="22"/>
        </w:rPr>
        <w:t>.</w:t>
      </w:r>
      <w:r w:rsidR="00DC61E0" w:rsidRPr="00B57115">
        <w:rPr>
          <w:rFonts w:asciiTheme="minorHAnsi" w:hAnsiTheme="minorHAnsi"/>
          <w:b/>
          <w:szCs w:val="22"/>
        </w:rPr>
        <w:t xml:space="preserve"> Centro de Mantenimiento</w:t>
      </w:r>
    </w:p>
    <w:p w14:paraId="1B35BCF1" w14:textId="77777777" w:rsidR="00DC61E0" w:rsidRPr="00B57115" w:rsidRDefault="00DC61E0" w:rsidP="007E43E3">
      <w:pPr>
        <w:ind w:left="360"/>
        <w:jc w:val="both"/>
        <w:rPr>
          <w:rFonts w:asciiTheme="minorHAnsi" w:hAnsiTheme="minorHAnsi"/>
          <w:szCs w:val="22"/>
        </w:rPr>
      </w:pPr>
    </w:p>
    <w:p w14:paraId="0A788870" w14:textId="339CC315" w:rsidR="0087459C" w:rsidRPr="00B57115" w:rsidRDefault="00DC61E0">
      <w:pPr>
        <w:jc w:val="both"/>
        <w:rPr>
          <w:rFonts w:asciiTheme="minorHAnsi" w:hAnsiTheme="minorHAnsi" w:cs="Arial"/>
          <w:szCs w:val="22"/>
        </w:rPr>
      </w:pPr>
      <w:r w:rsidRPr="00B57115">
        <w:rPr>
          <w:rFonts w:asciiTheme="minorHAnsi" w:hAnsiTheme="minorHAnsi"/>
          <w:szCs w:val="22"/>
        </w:rPr>
        <w:t xml:space="preserve">La ESE dispondrá de un Centro de Mantenimiento compuesto por el personal y medios contemplados en su oferta. Se entiende por Centro de Mantenimiento el conjunto de medios humanos y materiales de la ESE que estará más en contacto con los técnicos municipales, y a través del cual se cursarán las órdenes de trabajo, notas de servicio, informes, etc., sirviendo se nexo de unión entre la ESE y el </w:t>
      </w:r>
      <w:r w:rsidR="00C50BDB" w:rsidRPr="00B57115">
        <w:rPr>
          <w:rFonts w:asciiTheme="minorHAnsi" w:hAnsiTheme="minorHAnsi"/>
          <w:szCs w:val="22"/>
        </w:rPr>
        <w:t>Ayuntamiento</w:t>
      </w:r>
      <w:r w:rsidR="00CC4331" w:rsidRPr="00B57115">
        <w:rPr>
          <w:rFonts w:asciiTheme="minorHAnsi" w:hAnsiTheme="minorHAnsi" w:cs="Arial"/>
          <w:szCs w:val="22"/>
        </w:rPr>
        <w:t>.</w:t>
      </w:r>
      <w:r w:rsidR="00EC07E8">
        <w:rPr>
          <w:rFonts w:asciiTheme="minorHAnsi" w:hAnsiTheme="minorHAnsi" w:cs="Arial"/>
          <w:szCs w:val="22"/>
        </w:rPr>
        <w:t xml:space="preserve"> Este Centro puede no ubicarse en el municipio, pero mantendrá un canal de comunicación de acceso permanente.</w:t>
      </w:r>
    </w:p>
    <w:p w14:paraId="2A8CF29A" w14:textId="77777777" w:rsidR="002C2C11" w:rsidRDefault="002C2C11">
      <w:pPr>
        <w:jc w:val="both"/>
        <w:rPr>
          <w:rFonts w:asciiTheme="minorHAnsi" w:hAnsiTheme="minorHAnsi"/>
          <w:szCs w:val="22"/>
        </w:rPr>
      </w:pPr>
    </w:p>
    <w:p w14:paraId="5E59E41E" w14:textId="77777777" w:rsidR="00033709" w:rsidRDefault="00033709">
      <w:pPr>
        <w:jc w:val="both"/>
        <w:rPr>
          <w:rFonts w:asciiTheme="minorHAnsi" w:hAnsiTheme="minorHAnsi"/>
          <w:szCs w:val="22"/>
        </w:rPr>
      </w:pPr>
    </w:p>
    <w:p w14:paraId="7C43D250" w14:textId="6754D3B3" w:rsidR="00DC61E0" w:rsidRPr="00B57115" w:rsidRDefault="00DC61E0">
      <w:pPr>
        <w:jc w:val="both"/>
        <w:rPr>
          <w:rFonts w:asciiTheme="minorHAnsi" w:hAnsiTheme="minorHAnsi"/>
          <w:b/>
          <w:szCs w:val="22"/>
        </w:rPr>
      </w:pPr>
      <w:r w:rsidRPr="00B57115">
        <w:rPr>
          <w:rFonts w:asciiTheme="minorHAnsi" w:hAnsiTheme="minorHAnsi" w:cs="Arial"/>
          <w:b/>
          <w:bCs/>
          <w:szCs w:val="22"/>
        </w:rPr>
        <w:t>7</w:t>
      </w:r>
      <w:r w:rsidR="00631F28" w:rsidRPr="00B57115">
        <w:rPr>
          <w:rFonts w:asciiTheme="minorHAnsi" w:hAnsiTheme="minorHAnsi"/>
          <w:b/>
          <w:szCs w:val="22"/>
        </w:rPr>
        <w:t>. GARANTÍA TOTAL</w:t>
      </w:r>
      <w:r w:rsidR="008708C5">
        <w:rPr>
          <w:rFonts w:asciiTheme="minorHAnsi" w:hAnsiTheme="minorHAnsi" w:cs="Arial"/>
          <w:b/>
          <w:bCs/>
          <w:szCs w:val="22"/>
        </w:rPr>
        <w:t xml:space="preserve"> (</w:t>
      </w:r>
      <w:r w:rsidRPr="00B57115">
        <w:rPr>
          <w:rFonts w:asciiTheme="minorHAnsi" w:hAnsiTheme="minorHAnsi"/>
          <w:b/>
          <w:szCs w:val="22"/>
        </w:rPr>
        <w:t>PRESTACIÓN P3</w:t>
      </w:r>
      <w:r w:rsidR="008708C5">
        <w:rPr>
          <w:rFonts w:asciiTheme="minorHAnsi" w:hAnsiTheme="minorHAnsi"/>
          <w:b/>
          <w:szCs w:val="22"/>
        </w:rPr>
        <w:t>)</w:t>
      </w:r>
    </w:p>
    <w:p w14:paraId="50E83522" w14:textId="77777777" w:rsidR="00DC61E0" w:rsidRPr="00B57115" w:rsidRDefault="00DC61E0">
      <w:pPr>
        <w:jc w:val="both"/>
        <w:rPr>
          <w:rFonts w:asciiTheme="minorHAnsi" w:hAnsiTheme="minorHAnsi" w:cs="Arial"/>
          <w:szCs w:val="22"/>
        </w:rPr>
      </w:pPr>
    </w:p>
    <w:p w14:paraId="774B2CBE" w14:textId="4E2D9573" w:rsidR="006B362C" w:rsidRPr="00B57115" w:rsidRDefault="00C14379">
      <w:pPr>
        <w:jc w:val="both"/>
        <w:rPr>
          <w:rFonts w:asciiTheme="minorHAnsi" w:hAnsiTheme="minorHAnsi" w:cs="Arial"/>
          <w:szCs w:val="22"/>
        </w:rPr>
      </w:pPr>
      <w:r w:rsidRPr="00B57115">
        <w:rPr>
          <w:rFonts w:asciiTheme="minorHAnsi" w:hAnsiTheme="minorHAnsi" w:cs="Arial"/>
          <w:szCs w:val="22"/>
        </w:rPr>
        <w:t xml:space="preserve">La Prestación P3 (Garantía Total) consistirá en la reparación </w:t>
      </w:r>
      <w:r w:rsidR="00CC4331" w:rsidRPr="00B57115">
        <w:rPr>
          <w:rFonts w:asciiTheme="minorHAnsi" w:hAnsiTheme="minorHAnsi" w:cs="Arial"/>
          <w:szCs w:val="22"/>
        </w:rPr>
        <w:t>o reposición</w:t>
      </w:r>
      <w:r w:rsidRPr="00B57115">
        <w:rPr>
          <w:rFonts w:asciiTheme="minorHAnsi" w:hAnsiTheme="minorHAnsi" w:cs="Arial"/>
          <w:szCs w:val="22"/>
        </w:rPr>
        <w:t xml:space="preserve"> de todos los elementos deteriorados en las instalaciones según se regula en este Pliego bajo la modalidad de Garantía Total</w:t>
      </w:r>
      <w:r w:rsidR="001F3547" w:rsidRPr="00B57115">
        <w:rPr>
          <w:rFonts w:asciiTheme="minorHAnsi" w:hAnsiTheme="minorHAnsi" w:cs="Arial"/>
          <w:szCs w:val="22"/>
        </w:rPr>
        <w:t xml:space="preserve">, para lo cual la ESE </w:t>
      </w:r>
      <w:r w:rsidR="00C971AC" w:rsidRPr="00B57115">
        <w:rPr>
          <w:rFonts w:asciiTheme="minorHAnsi" w:hAnsiTheme="minorHAnsi" w:cs="Arial"/>
          <w:szCs w:val="22"/>
        </w:rPr>
        <w:t>se obliga a concertar la póliza o pólizas de seguros que cubran esta garantía en los términos que se establecen a continuación</w:t>
      </w:r>
      <w:r w:rsidRPr="00B57115">
        <w:rPr>
          <w:rFonts w:asciiTheme="minorHAnsi" w:hAnsiTheme="minorHAnsi" w:cs="Arial"/>
          <w:szCs w:val="22"/>
        </w:rPr>
        <w:t>.</w:t>
      </w:r>
    </w:p>
    <w:p w14:paraId="1A007B99" w14:textId="77777777" w:rsidR="00C14379" w:rsidRPr="00B57115" w:rsidRDefault="00C14379">
      <w:pPr>
        <w:jc w:val="both"/>
        <w:rPr>
          <w:rFonts w:asciiTheme="minorHAnsi" w:hAnsiTheme="minorHAnsi" w:cs="Arial"/>
          <w:bCs/>
          <w:szCs w:val="22"/>
        </w:rPr>
      </w:pPr>
    </w:p>
    <w:p w14:paraId="1F9258C0" w14:textId="21ADFD4E" w:rsidR="00EF14F6" w:rsidRPr="00B57115" w:rsidRDefault="00C971AC">
      <w:pPr>
        <w:jc w:val="both"/>
        <w:rPr>
          <w:rFonts w:asciiTheme="minorHAnsi" w:hAnsiTheme="minorHAnsi" w:cs="Arial"/>
          <w:b/>
          <w:bCs/>
          <w:szCs w:val="22"/>
        </w:rPr>
      </w:pPr>
      <w:r w:rsidRPr="00B57115">
        <w:rPr>
          <w:rFonts w:asciiTheme="minorHAnsi" w:hAnsiTheme="minorHAnsi" w:cs="Arial"/>
          <w:b/>
          <w:bCs/>
          <w:szCs w:val="22"/>
        </w:rPr>
        <w:t>7.1. Garantía T</w:t>
      </w:r>
      <w:r w:rsidR="00EF14F6" w:rsidRPr="00B57115">
        <w:rPr>
          <w:rFonts w:asciiTheme="minorHAnsi" w:hAnsiTheme="minorHAnsi" w:cs="Arial"/>
          <w:b/>
          <w:bCs/>
          <w:szCs w:val="22"/>
        </w:rPr>
        <w:t>otal</w:t>
      </w:r>
    </w:p>
    <w:p w14:paraId="4C63921E" w14:textId="77777777" w:rsidR="00EF14F6" w:rsidRPr="00B57115" w:rsidRDefault="00EF14F6">
      <w:pPr>
        <w:jc w:val="both"/>
        <w:rPr>
          <w:rFonts w:asciiTheme="minorHAnsi" w:hAnsiTheme="minorHAnsi"/>
          <w:szCs w:val="22"/>
        </w:rPr>
      </w:pPr>
    </w:p>
    <w:p w14:paraId="22E976F8" w14:textId="77777777" w:rsidR="00DC61E0" w:rsidRPr="00B57115" w:rsidRDefault="00DC61E0">
      <w:pPr>
        <w:jc w:val="both"/>
        <w:rPr>
          <w:rFonts w:asciiTheme="minorHAnsi" w:hAnsiTheme="minorHAnsi"/>
          <w:szCs w:val="22"/>
        </w:rPr>
      </w:pPr>
      <w:r w:rsidRPr="00B57115">
        <w:rPr>
          <w:rFonts w:asciiTheme="minorHAnsi" w:hAnsiTheme="minorHAnsi"/>
          <w:szCs w:val="22"/>
        </w:rPr>
        <w:t>La ESE conservará constantemente en funcionamiento y en buen estado el material y los componentes de la INSTALACIÓN, haciendo cuantas reparaciones o reposiciones sean necesarias, con la mayor brevedad y sin necesidad de requerimiento previo, cualquiera que sea la causa que lo motivó.</w:t>
      </w:r>
    </w:p>
    <w:p w14:paraId="7185DB69" w14:textId="77777777" w:rsidR="00DC61E0" w:rsidRPr="00B57115" w:rsidRDefault="00DC61E0">
      <w:pPr>
        <w:jc w:val="both"/>
        <w:rPr>
          <w:rFonts w:asciiTheme="minorHAnsi" w:hAnsiTheme="minorHAnsi"/>
          <w:szCs w:val="22"/>
        </w:rPr>
      </w:pPr>
    </w:p>
    <w:p w14:paraId="373F4AC0" w14:textId="77777777" w:rsidR="00467EC1" w:rsidRPr="00B57115" w:rsidRDefault="00467EC1" w:rsidP="00467EC1">
      <w:pPr>
        <w:jc w:val="both"/>
        <w:rPr>
          <w:rFonts w:asciiTheme="minorHAnsi" w:hAnsiTheme="minorHAnsi"/>
          <w:szCs w:val="22"/>
        </w:rPr>
      </w:pPr>
      <w:r w:rsidRPr="00B57115">
        <w:rPr>
          <w:rFonts w:asciiTheme="minorHAnsi" w:hAnsiTheme="minorHAnsi"/>
          <w:szCs w:val="22"/>
        </w:rPr>
        <w:t>Es por ello que la ESE queda obligada a la localización y reparación a su cargo de todas las averías que puedan originarse en las instalaciones objeto de este contrato.</w:t>
      </w:r>
    </w:p>
    <w:p w14:paraId="1223681E" w14:textId="77777777" w:rsidR="00467EC1" w:rsidRPr="00B57115" w:rsidRDefault="00467EC1" w:rsidP="00467EC1">
      <w:pPr>
        <w:jc w:val="both"/>
        <w:rPr>
          <w:rFonts w:asciiTheme="minorHAnsi" w:hAnsiTheme="minorHAnsi"/>
          <w:szCs w:val="22"/>
        </w:rPr>
      </w:pPr>
    </w:p>
    <w:p w14:paraId="735DFB7F" w14:textId="77777777" w:rsidR="00467EC1" w:rsidRPr="00B57115" w:rsidRDefault="00467EC1" w:rsidP="00467EC1">
      <w:pPr>
        <w:jc w:val="both"/>
        <w:rPr>
          <w:rFonts w:asciiTheme="minorHAnsi" w:hAnsiTheme="minorHAnsi"/>
          <w:szCs w:val="22"/>
        </w:rPr>
      </w:pPr>
      <w:r w:rsidRPr="00B57115">
        <w:rPr>
          <w:rFonts w:asciiTheme="minorHAnsi" w:hAnsiTheme="minorHAnsi"/>
          <w:szCs w:val="22"/>
        </w:rPr>
        <w:t>En general, las averías deberán ser reparadas en menos de veinticuatro horas, y las que afecten a centros de mando de forma inmediata, aunque pueda tener carácter provisional su puesta en servicio.</w:t>
      </w:r>
    </w:p>
    <w:p w14:paraId="7786249B" w14:textId="77777777" w:rsidR="00467EC1" w:rsidRPr="00B57115" w:rsidRDefault="00467EC1" w:rsidP="00467EC1">
      <w:pPr>
        <w:jc w:val="both"/>
        <w:rPr>
          <w:rFonts w:asciiTheme="minorHAnsi" w:hAnsiTheme="minorHAnsi"/>
          <w:szCs w:val="22"/>
        </w:rPr>
      </w:pPr>
    </w:p>
    <w:p w14:paraId="703736AE" w14:textId="65FBB409" w:rsidR="00467EC1" w:rsidRPr="00B57115" w:rsidRDefault="00467EC1" w:rsidP="00467EC1">
      <w:pPr>
        <w:jc w:val="both"/>
        <w:rPr>
          <w:rFonts w:asciiTheme="minorHAnsi" w:hAnsiTheme="minorHAnsi"/>
          <w:szCs w:val="22"/>
        </w:rPr>
      </w:pPr>
      <w:r w:rsidRPr="00B57115">
        <w:rPr>
          <w:rFonts w:asciiTheme="minorHAnsi" w:hAnsiTheme="minorHAnsi"/>
          <w:szCs w:val="22"/>
        </w:rPr>
        <w:t>Si en otro tipo de averías su reparación exigiese, por motivos justificados, un mayor plazo, se informará de ello al Responsa</w:t>
      </w:r>
      <w:r w:rsidR="00EF14F6" w:rsidRPr="00B57115">
        <w:rPr>
          <w:rFonts w:asciiTheme="minorHAnsi" w:hAnsiTheme="minorHAnsi"/>
          <w:szCs w:val="22"/>
        </w:rPr>
        <w:t xml:space="preserve">ble Municipal del Contrato del </w:t>
      </w:r>
      <w:r w:rsidR="00EF14F6" w:rsidRPr="00B57115">
        <w:rPr>
          <w:rFonts w:asciiTheme="minorHAnsi" w:hAnsiTheme="minorHAnsi" w:cs="Arial"/>
          <w:bCs/>
          <w:szCs w:val="22"/>
        </w:rPr>
        <w:t>A</w:t>
      </w:r>
      <w:r w:rsidRPr="00B57115">
        <w:rPr>
          <w:rFonts w:asciiTheme="minorHAnsi" w:hAnsiTheme="minorHAnsi" w:cs="Arial"/>
          <w:bCs/>
          <w:szCs w:val="22"/>
        </w:rPr>
        <w:t>yuntamiento</w:t>
      </w:r>
      <w:r w:rsidRPr="00B57115">
        <w:rPr>
          <w:rFonts w:asciiTheme="minorHAnsi" w:hAnsiTheme="minorHAnsi"/>
          <w:szCs w:val="22"/>
        </w:rPr>
        <w:t>.</w:t>
      </w:r>
    </w:p>
    <w:p w14:paraId="1139B277" w14:textId="77777777" w:rsidR="00467EC1" w:rsidRPr="00B57115" w:rsidRDefault="00467EC1" w:rsidP="00467EC1">
      <w:pPr>
        <w:jc w:val="both"/>
        <w:rPr>
          <w:rFonts w:asciiTheme="minorHAnsi" w:hAnsiTheme="minorHAnsi"/>
          <w:szCs w:val="22"/>
        </w:rPr>
      </w:pPr>
    </w:p>
    <w:p w14:paraId="6D803F71" w14:textId="65308D99" w:rsidR="00467EC1" w:rsidRPr="00B57115" w:rsidRDefault="00467EC1" w:rsidP="00467EC1">
      <w:pPr>
        <w:jc w:val="both"/>
        <w:rPr>
          <w:rFonts w:asciiTheme="minorHAnsi" w:hAnsiTheme="minorHAnsi"/>
          <w:szCs w:val="22"/>
        </w:rPr>
      </w:pPr>
      <w:r w:rsidRPr="00B57115">
        <w:rPr>
          <w:rFonts w:asciiTheme="minorHAnsi" w:hAnsiTheme="minorHAnsi"/>
          <w:szCs w:val="22"/>
        </w:rPr>
        <w:t>Cualquier punto de luz averiado o cuyo flujo luminoso sea inferior al mínimo correspondiente al final de su vida, deberá ser reparado antes de 48 horas de su baja o, en aquellos casos en los que por su importancia o singularidad lo requiera, en el plazo fijado por el Ayuntamiento</w:t>
      </w:r>
      <w:r w:rsidR="00CC4331" w:rsidRPr="00B57115">
        <w:rPr>
          <w:rFonts w:asciiTheme="minorHAnsi" w:hAnsiTheme="minorHAnsi" w:cs="Arial"/>
          <w:bCs/>
          <w:szCs w:val="22"/>
        </w:rPr>
        <w:t>.</w:t>
      </w:r>
    </w:p>
    <w:p w14:paraId="6C0EC570" w14:textId="77777777" w:rsidR="00467EC1" w:rsidRPr="00B57115" w:rsidRDefault="00467EC1" w:rsidP="00467EC1">
      <w:pPr>
        <w:jc w:val="both"/>
        <w:rPr>
          <w:rFonts w:asciiTheme="minorHAnsi" w:hAnsiTheme="minorHAnsi"/>
          <w:szCs w:val="22"/>
        </w:rPr>
      </w:pPr>
    </w:p>
    <w:p w14:paraId="0DB94F67" w14:textId="5671B98D" w:rsidR="00467EC1" w:rsidRPr="00B57115" w:rsidRDefault="00467EC1" w:rsidP="00467EC1">
      <w:pPr>
        <w:jc w:val="both"/>
        <w:rPr>
          <w:rFonts w:asciiTheme="minorHAnsi" w:hAnsiTheme="minorHAnsi"/>
          <w:szCs w:val="22"/>
        </w:rPr>
      </w:pPr>
      <w:r w:rsidRPr="00B57115">
        <w:rPr>
          <w:rFonts w:asciiTheme="minorHAnsi" w:hAnsiTheme="minorHAnsi"/>
          <w:szCs w:val="22"/>
        </w:rPr>
        <w:t>Si durante la vigencia del contrato se modificasen los elementos de las instalaciones o se adoptasen nuevos sistemas de control de las mismas, la ESE quedará obligada a aceptar la conservación de los mismos</w:t>
      </w:r>
      <w:r w:rsidR="00CC4331" w:rsidRPr="00B57115">
        <w:rPr>
          <w:rFonts w:asciiTheme="minorHAnsi" w:hAnsiTheme="minorHAnsi" w:cs="Arial"/>
          <w:bCs/>
          <w:szCs w:val="22"/>
        </w:rPr>
        <w:t xml:space="preserve"> </w:t>
      </w:r>
      <w:r w:rsidR="002D7EE0" w:rsidRPr="00B57115">
        <w:rPr>
          <w:rFonts w:asciiTheme="minorHAnsi" w:hAnsiTheme="minorHAnsi" w:cs="Arial"/>
          <w:bCs/>
          <w:szCs w:val="22"/>
        </w:rPr>
        <w:t>bajo las condiciones de modificación del contrato recogida</w:t>
      </w:r>
      <w:r w:rsidR="00CC4331" w:rsidRPr="00B57115">
        <w:rPr>
          <w:rFonts w:asciiTheme="minorHAnsi" w:hAnsiTheme="minorHAnsi" w:cs="Arial"/>
          <w:bCs/>
          <w:szCs w:val="22"/>
        </w:rPr>
        <w:t>s</w:t>
      </w:r>
      <w:r w:rsidR="002D7EE0" w:rsidRPr="00B57115">
        <w:rPr>
          <w:rFonts w:asciiTheme="minorHAnsi" w:hAnsiTheme="minorHAnsi" w:cs="Arial"/>
          <w:bCs/>
          <w:szCs w:val="22"/>
        </w:rPr>
        <w:t xml:space="preserve"> en el </w:t>
      </w:r>
      <w:r w:rsidR="00C14379" w:rsidRPr="00B57115">
        <w:rPr>
          <w:rFonts w:asciiTheme="minorHAnsi" w:hAnsiTheme="minorHAnsi" w:cs="Arial"/>
          <w:bCs/>
          <w:szCs w:val="22"/>
        </w:rPr>
        <w:t>pliego de cláusulas administrativas particulares</w:t>
      </w:r>
      <w:r w:rsidR="002D7EE0" w:rsidRPr="00B57115">
        <w:rPr>
          <w:rFonts w:asciiTheme="minorHAnsi" w:hAnsiTheme="minorHAnsi"/>
          <w:szCs w:val="22"/>
        </w:rPr>
        <w:t>.</w:t>
      </w:r>
    </w:p>
    <w:p w14:paraId="620671B6" w14:textId="77777777" w:rsidR="00CC4331" w:rsidRPr="00B57115" w:rsidRDefault="00CC4331" w:rsidP="00467EC1">
      <w:pPr>
        <w:jc w:val="both"/>
        <w:rPr>
          <w:rFonts w:asciiTheme="minorHAnsi" w:hAnsiTheme="minorHAnsi"/>
          <w:szCs w:val="22"/>
        </w:rPr>
      </w:pPr>
    </w:p>
    <w:p w14:paraId="2A566C12" w14:textId="63E84304" w:rsidR="00467EC1" w:rsidRPr="00B57115" w:rsidRDefault="00467EC1" w:rsidP="00467EC1">
      <w:pPr>
        <w:jc w:val="both"/>
        <w:rPr>
          <w:rFonts w:asciiTheme="minorHAnsi" w:hAnsiTheme="minorHAnsi"/>
          <w:szCs w:val="22"/>
        </w:rPr>
      </w:pPr>
      <w:r w:rsidRPr="00B57115">
        <w:rPr>
          <w:rFonts w:asciiTheme="minorHAnsi" w:hAnsiTheme="minorHAnsi"/>
          <w:szCs w:val="22"/>
        </w:rPr>
        <w:t>La reposición de los diversos elementos se efectuará con materiales de las mismas características y calidades que los primitivos, los cuales serán comprobados por los técnicos del Ayuntamiento</w:t>
      </w:r>
      <w:r w:rsidRPr="00B57115">
        <w:rPr>
          <w:rFonts w:asciiTheme="minorHAnsi" w:hAnsiTheme="minorHAnsi" w:cs="Arial"/>
          <w:bCs/>
          <w:szCs w:val="22"/>
        </w:rPr>
        <w:t>,</w:t>
      </w:r>
      <w:r w:rsidRPr="00B57115">
        <w:rPr>
          <w:rFonts w:asciiTheme="minorHAnsi" w:hAnsiTheme="minorHAnsi"/>
          <w:szCs w:val="22"/>
        </w:rPr>
        <w:t xml:space="preserve"> quienes podrán rechazar los materiales que no cumplan estas condiciones.</w:t>
      </w:r>
    </w:p>
    <w:p w14:paraId="507CAA8E" w14:textId="77777777" w:rsidR="00467EC1" w:rsidRPr="00B57115" w:rsidRDefault="00467EC1" w:rsidP="00467EC1">
      <w:pPr>
        <w:jc w:val="both"/>
        <w:rPr>
          <w:rFonts w:asciiTheme="minorHAnsi" w:hAnsiTheme="minorHAnsi"/>
          <w:szCs w:val="22"/>
        </w:rPr>
      </w:pPr>
    </w:p>
    <w:p w14:paraId="59A7F661" w14:textId="77777777" w:rsidR="00467EC1" w:rsidRPr="00B57115" w:rsidRDefault="00467EC1" w:rsidP="00467EC1">
      <w:pPr>
        <w:jc w:val="both"/>
        <w:rPr>
          <w:rFonts w:asciiTheme="minorHAnsi" w:hAnsiTheme="minorHAnsi"/>
          <w:szCs w:val="22"/>
        </w:rPr>
      </w:pPr>
      <w:r w:rsidRPr="00B57115">
        <w:rPr>
          <w:rFonts w:asciiTheme="minorHAnsi" w:hAnsiTheme="minorHAnsi"/>
          <w:szCs w:val="22"/>
        </w:rPr>
        <w:t>Así mismo, las soluciones adoptadas en las tareas de mantenimiento y reposición deberán guardar la estética y la uniformidad del resto de las instalaciones del área.</w:t>
      </w:r>
    </w:p>
    <w:p w14:paraId="1BA3DD8D" w14:textId="77777777" w:rsidR="00467EC1" w:rsidRPr="00B57115" w:rsidRDefault="00467EC1" w:rsidP="00467EC1">
      <w:pPr>
        <w:jc w:val="both"/>
        <w:rPr>
          <w:rFonts w:asciiTheme="minorHAnsi" w:hAnsiTheme="minorHAnsi"/>
          <w:szCs w:val="22"/>
        </w:rPr>
      </w:pPr>
    </w:p>
    <w:p w14:paraId="78773CCA" w14:textId="720EA95E" w:rsidR="00467EC1" w:rsidRPr="00B57115" w:rsidRDefault="0050602F" w:rsidP="00467EC1">
      <w:pPr>
        <w:jc w:val="both"/>
        <w:rPr>
          <w:rFonts w:asciiTheme="minorHAnsi" w:hAnsiTheme="minorHAnsi"/>
          <w:szCs w:val="22"/>
        </w:rPr>
      </w:pPr>
      <w:r>
        <w:rPr>
          <w:rFonts w:asciiTheme="minorHAnsi" w:hAnsiTheme="minorHAnsi"/>
          <w:szCs w:val="22"/>
        </w:rPr>
        <w:lastRenderedPageBreak/>
        <w:t xml:space="preserve">Cuando se proceda a una reposición de material, en </w:t>
      </w:r>
      <w:r w:rsidR="00467EC1" w:rsidRPr="00B57115">
        <w:rPr>
          <w:rFonts w:asciiTheme="minorHAnsi" w:hAnsiTheme="minorHAnsi"/>
          <w:szCs w:val="22"/>
        </w:rPr>
        <w:t xml:space="preserve">el caso de que el Ayuntamiento considere que el </w:t>
      </w:r>
      <w:r>
        <w:rPr>
          <w:rFonts w:asciiTheme="minorHAnsi" w:hAnsiTheme="minorHAnsi"/>
          <w:szCs w:val="22"/>
        </w:rPr>
        <w:t>mismo</w:t>
      </w:r>
      <w:r w:rsidR="00467EC1" w:rsidRPr="00B57115">
        <w:rPr>
          <w:rFonts w:asciiTheme="minorHAnsi" w:hAnsiTheme="minorHAnsi"/>
          <w:szCs w:val="22"/>
        </w:rPr>
        <w:t xml:space="preserve"> es de características anticuadas o inadecuadas a las circunstancias del momento, podrá exigir a la ESE que lo sustituya por productos ajustados a la actual tecnología.</w:t>
      </w:r>
    </w:p>
    <w:p w14:paraId="11641808" w14:textId="77777777" w:rsidR="00467EC1" w:rsidRPr="00B57115" w:rsidRDefault="00467EC1" w:rsidP="00467EC1">
      <w:pPr>
        <w:jc w:val="both"/>
        <w:rPr>
          <w:rFonts w:asciiTheme="minorHAnsi" w:hAnsiTheme="minorHAnsi"/>
          <w:szCs w:val="22"/>
        </w:rPr>
      </w:pPr>
    </w:p>
    <w:p w14:paraId="47FAAE1E" w14:textId="1394CA7C" w:rsidR="00467EC1" w:rsidRPr="00B57115" w:rsidRDefault="00467EC1" w:rsidP="00467EC1">
      <w:pPr>
        <w:jc w:val="both"/>
        <w:rPr>
          <w:rFonts w:asciiTheme="minorHAnsi" w:hAnsiTheme="minorHAnsi"/>
          <w:szCs w:val="22"/>
        </w:rPr>
      </w:pPr>
      <w:r w:rsidRPr="00B57115">
        <w:rPr>
          <w:rFonts w:asciiTheme="minorHAnsi" w:hAnsiTheme="minorHAnsi"/>
          <w:szCs w:val="22"/>
        </w:rPr>
        <w:t xml:space="preserve">Para la prestación de los servicios de conservación de las instalaciones y reparación de averías, la ESE establecerá un “servicio de guardia”, y estará dotado del personal, medios técnicos y repuestos que lo capaciten para resolver inmediatamente cualquier incidencia, o tomar las medidas necesarias para evitar el posible peligro de los usuarios de la vía pública o deterioro de la instalación. </w:t>
      </w:r>
    </w:p>
    <w:p w14:paraId="76F68C1D" w14:textId="77777777" w:rsidR="00467EC1" w:rsidRPr="00B57115" w:rsidRDefault="00467EC1" w:rsidP="00467EC1">
      <w:pPr>
        <w:jc w:val="both"/>
        <w:rPr>
          <w:rFonts w:asciiTheme="minorHAnsi" w:hAnsiTheme="minorHAnsi"/>
          <w:szCs w:val="22"/>
        </w:rPr>
      </w:pPr>
    </w:p>
    <w:p w14:paraId="6B6A1EDB" w14:textId="71E93DF2" w:rsidR="00467EC1" w:rsidRPr="00B57115" w:rsidRDefault="00467EC1" w:rsidP="00467EC1">
      <w:pPr>
        <w:jc w:val="both"/>
        <w:rPr>
          <w:rFonts w:asciiTheme="minorHAnsi" w:hAnsiTheme="minorHAnsi"/>
          <w:szCs w:val="22"/>
        </w:rPr>
      </w:pPr>
      <w:r w:rsidRPr="00B57115">
        <w:rPr>
          <w:rFonts w:asciiTheme="minorHAnsi" w:hAnsiTheme="minorHAnsi"/>
          <w:szCs w:val="22"/>
        </w:rPr>
        <w:t>La ESE propondrá al Ayuntamiento</w:t>
      </w:r>
      <w:r w:rsidR="001F3547" w:rsidRPr="00B57115">
        <w:rPr>
          <w:rFonts w:asciiTheme="minorHAnsi" w:hAnsiTheme="minorHAnsi" w:cs="Arial"/>
          <w:bCs/>
          <w:szCs w:val="22"/>
        </w:rPr>
        <w:t xml:space="preserve"> </w:t>
      </w:r>
      <w:r w:rsidRPr="00B57115">
        <w:rPr>
          <w:rFonts w:asciiTheme="minorHAnsi" w:hAnsiTheme="minorHAnsi"/>
          <w:szCs w:val="22"/>
        </w:rPr>
        <w:t>la organización del servicio de guardia y el número de equipos necesarios en función de las características del municipio. El Ayuntamiento deberá dar su visto bueno por el Responsable Municipal del Contrato.</w:t>
      </w:r>
    </w:p>
    <w:p w14:paraId="612EAE2B" w14:textId="77777777" w:rsidR="00467EC1" w:rsidRPr="00B57115" w:rsidRDefault="00467EC1" w:rsidP="00467EC1">
      <w:pPr>
        <w:jc w:val="both"/>
        <w:rPr>
          <w:rFonts w:asciiTheme="minorHAnsi" w:hAnsiTheme="minorHAnsi"/>
          <w:szCs w:val="22"/>
        </w:rPr>
      </w:pPr>
    </w:p>
    <w:p w14:paraId="56DC9624" w14:textId="1BFA65A0" w:rsidR="00467EC1" w:rsidRPr="00B57115" w:rsidRDefault="00467EC1" w:rsidP="00467EC1">
      <w:pPr>
        <w:jc w:val="both"/>
        <w:rPr>
          <w:rFonts w:asciiTheme="minorHAnsi" w:hAnsiTheme="minorHAnsi"/>
          <w:szCs w:val="22"/>
        </w:rPr>
      </w:pPr>
      <w:r w:rsidRPr="00B57115">
        <w:rPr>
          <w:rFonts w:asciiTheme="minorHAnsi" w:hAnsiTheme="minorHAnsi"/>
          <w:szCs w:val="22"/>
        </w:rPr>
        <w:t>Igualmente existirá un servicio telefónico de guardia en las oficinas de la ESE a lo largo de las 24 horas del día que reciba los avisos y reclamaciones, dotado de grabador de llamadas que le permita grabar el informe sobre la anomalía denunciada y de sistema de comunicación para poner en conocimiento del/los equipos de guardia la deficiencia. El Ayuntamiento podrá examinar, cuando lo estime pertinente, las cintas grabadas, para lo cual deberán ser almacenadas hasta que no se autorice su destrucción por parte del Res</w:t>
      </w:r>
      <w:r w:rsidR="00EF14F6" w:rsidRPr="00B57115">
        <w:rPr>
          <w:rFonts w:asciiTheme="minorHAnsi" w:hAnsiTheme="minorHAnsi"/>
          <w:szCs w:val="22"/>
        </w:rPr>
        <w:t>ponsable Municipal del Contrato</w:t>
      </w:r>
      <w:r w:rsidRPr="00B57115">
        <w:rPr>
          <w:rFonts w:asciiTheme="minorHAnsi" w:hAnsiTheme="minorHAnsi" w:cs="Arial"/>
          <w:bCs/>
          <w:szCs w:val="22"/>
        </w:rPr>
        <w:t>.</w:t>
      </w:r>
    </w:p>
    <w:p w14:paraId="6778B9D8" w14:textId="77777777" w:rsidR="00467EC1" w:rsidRPr="00B57115" w:rsidRDefault="00467EC1" w:rsidP="00467EC1">
      <w:pPr>
        <w:jc w:val="both"/>
        <w:rPr>
          <w:rFonts w:asciiTheme="minorHAnsi" w:hAnsiTheme="minorHAnsi"/>
          <w:szCs w:val="22"/>
        </w:rPr>
      </w:pPr>
    </w:p>
    <w:p w14:paraId="1D7E7A59" w14:textId="0381E2F4" w:rsidR="00467EC1" w:rsidRPr="00B57115" w:rsidRDefault="00467EC1" w:rsidP="00467EC1">
      <w:pPr>
        <w:jc w:val="both"/>
        <w:rPr>
          <w:rFonts w:asciiTheme="minorHAnsi" w:hAnsiTheme="minorHAnsi"/>
          <w:szCs w:val="22"/>
        </w:rPr>
      </w:pPr>
      <w:r w:rsidRPr="00B57115">
        <w:rPr>
          <w:rFonts w:asciiTheme="minorHAnsi" w:hAnsiTheme="minorHAnsi"/>
          <w:szCs w:val="22"/>
        </w:rPr>
        <w:t>A partir de las llamadas recibidas, la ESE creará un registro electrónico donde se reflejará la fecha y la hora de cada llamada, el aviso recibido y las acciones realizadas para subsanar la posible avería. Este registro estará permanentemente actualizado y a disposición del Ayuntamiento</w:t>
      </w:r>
      <w:r w:rsidRPr="00B57115">
        <w:rPr>
          <w:rFonts w:asciiTheme="minorHAnsi" w:hAnsiTheme="minorHAnsi" w:cs="Arial"/>
          <w:bCs/>
          <w:szCs w:val="22"/>
        </w:rPr>
        <w:t>.</w:t>
      </w:r>
    </w:p>
    <w:p w14:paraId="18286ADF" w14:textId="77777777" w:rsidR="00467EC1" w:rsidRPr="00B57115" w:rsidRDefault="00467EC1" w:rsidP="00467EC1">
      <w:pPr>
        <w:jc w:val="both"/>
        <w:rPr>
          <w:rFonts w:asciiTheme="minorHAnsi" w:hAnsiTheme="minorHAnsi"/>
          <w:szCs w:val="22"/>
        </w:rPr>
      </w:pPr>
    </w:p>
    <w:p w14:paraId="6198ABE0" w14:textId="77777777" w:rsidR="00467EC1" w:rsidRPr="00B57115" w:rsidRDefault="00467EC1" w:rsidP="00467EC1">
      <w:pPr>
        <w:jc w:val="both"/>
        <w:rPr>
          <w:rFonts w:asciiTheme="minorHAnsi" w:hAnsiTheme="minorHAnsi"/>
          <w:szCs w:val="22"/>
        </w:rPr>
      </w:pPr>
      <w:r w:rsidRPr="00B57115">
        <w:rPr>
          <w:rFonts w:asciiTheme="minorHAnsi" w:hAnsiTheme="minorHAnsi"/>
          <w:szCs w:val="22"/>
        </w:rPr>
        <w:t>Estos servicios se prestarán todos los días del año en idénticas condiciones.</w:t>
      </w:r>
    </w:p>
    <w:p w14:paraId="3906996D" w14:textId="77777777" w:rsidR="00467EC1" w:rsidRPr="00B57115" w:rsidRDefault="00467EC1" w:rsidP="00467EC1">
      <w:pPr>
        <w:jc w:val="both"/>
        <w:rPr>
          <w:rFonts w:asciiTheme="minorHAnsi" w:hAnsiTheme="minorHAnsi"/>
          <w:szCs w:val="22"/>
        </w:rPr>
      </w:pPr>
    </w:p>
    <w:p w14:paraId="4D38B766" w14:textId="77777777" w:rsidR="00467EC1" w:rsidRPr="00B57115" w:rsidRDefault="00467EC1" w:rsidP="00467EC1">
      <w:pPr>
        <w:jc w:val="both"/>
        <w:rPr>
          <w:rFonts w:asciiTheme="minorHAnsi" w:hAnsiTheme="minorHAnsi"/>
          <w:szCs w:val="22"/>
        </w:rPr>
      </w:pPr>
      <w:r w:rsidRPr="00B57115">
        <w:rPr>
          <w:rFonts w:asciiTheme="minorHAnsi" w:hAnsiTheme="minorHAnsi"/>
          <w:szCs w:val="22"/>
        </w:rPr>
        <w:t>La ESE deberá disponer del correspondiente detector de averías subterráneas de forma que facilite la rápida determinación del punto donde se encuentra y que evite tener que descubrir canalizaciones de una longitud superior a los tres metros.</w:t>
      </w:r>
    </w:p>
    <w:p w14:paraId="13E0A4DD" w14:textId="77777777" w:rsidR="00467EC1" w:rsidRPr="00B57115" w:rsidRDefault="00467EC1" w:rsidP="00467EC1">
      <w:pPr>
        <w:jc w:val="both"/>
        <w:rPr>
          <w:rFonts w:asciiTheme="minorHAnsi" w:hAnsiTheme="minorHAnsi"/>
          <w:szCs w:val="22"/>
        </w:rPr>
      </w:pPr>
    </w:p>
    <w:p w14:paraId="2C217FD6" w14:textId="1BE6E23C" w:rsidR="00467EC1" w:rsidRPr="00B57115" w:rsidRDefault="00467EC1" w:rsidP="00467EC1">
      <w:pPr>
        <w:jc w:val="both"/>
        <w:rPr>
          <w:rFonts w:asciiTheme="minorHAnsi" w:hAnsiTheme="minorHAnsi"/>
          <w:szCs w:val="22"/>
        </w:rPr>
      </w:pPr>
      <w:r w:rsidRPr="00B57115">
        <w:rPr>
          <w:rFonts w:asciiTheme="minorHAnsi" w:hAnsiTheme="minorHAnsi"/>
          <w:szCs w:val="22"/>
        </w:rPr>
        <w:t>Para la realización de las tareas de reparación, serán por cuenta de la ESE todos los trabajos de apertura de zanjas o calas, incluida la reposición de pavimentos, para cuyo fin se les facilitará el correspondiente permiso de obras por parte del Ayuntamiento</w:t>
      </w:r>
      <w:r w:rsidRPr="00B57115">
        <w:rPr>
          <w:rFonts w:asciiTheme="minorHAnsi" w:hAnsiTheme="minorHAnsi" w:cs="Arial"/>
          <w:bCs/>
          <w:szCs w:val="22"/>
        </w:rPr>
        <w:t>.</w:t>
      </w:r>
    </w:p>
    <w:p w14:paraId="1C320E82" w14:textId="77777777" w:rsidR="00467EC1" w:rsidRPr="00B57115" w:rsidRDefault="00467EC1" w:rsidP="00467EC1">
      <w:pPr>
        <w:jc w:val="both"/>
        <w:rPr>
          <w:rFonts w:asciiTheme="minorHAnsi" w:hAnsiTheme="minorHAnsi"/>
          <w:szCs w:val="22"/>
        </w:rPr>
      </w:pPr>
    </w:p>
    <w:p w14:paraId="47635BEE" w14:textId="28EC653C" w:rsidR="00467EC1" w:rsidRPr="00B57115" w:rsidRDefault="00467EC1" w:rsidP="00467EC1">
      <w:pPr>
        <w:jc w:val="both"/>
        <w:rPr>
          <w:rFonts w:asciiTheme="minorHAnsi" w:hAnsiTheme="minorHAnsi"/>
          <w:szCs w:val="22"/>
        </w:rPr>
      </w:pPr>
      <w:r w:rsidRPr="00B57115">
        <w:rPr>
          <w:rFonts w:asciiTheme="minorHAnsi" w:hAnsiTheme="minorHAnsi"/>
          <w:szCs w:val="22"/>
        </w:rPr>
        <w:t>La ESE tendrá que señalizar la vía pública de acuerdo con las Ordenanzas Municipales y Reglamentos en vigor o con las instrucciones que reciba por parte del Ayuntamiento</w:t>
      </w:r>
      <w:r w:rsidRPr="00B57115">
        <w:rPr>
          <w:rFonts w:asciiTheme="minorHAnsi" w:hAnsiTheme="minorHAnsi" w:cs="Arial"/>
          <w:bCs/>
          <w:szCs w:val="22"/>
        </w:rPr>
        <w:t>,</w:t>
      </w:r>
      <w:r w:rsidRPr="00B57115">
        <w:rPr>
          <w:rFonts w:asciiTheme="minorHAnsi" w:hAnsiTheme="minorHAnsi"/>
          <w:szCs w:val="22"/>
        </w:rPr>
        <w:t xml:space="preserve"> siendo de su exclusiva responsabilidad los daños y perjuicios que puedan derivarse por el incumplimiento de esta obligación, independientemente de cualquier otra responsabilidad civil o penal.</w:t>
      </w:r>
    </w:p>
    <w:p w14:paraId="49CA96F9" w14:textId="77777777" w:rsidR="00467EC1" w:rsidRPr="00B57115" w:rsidRDefault="00467EC1" w:rsidP="00467EC1">
      <w:pPr>
        <w:jc w:val="both"/>
        <w:rPr>
          <w:rFonts w:asciiTheme="minorHAnsi" w:hAnsiTheme="minorHAnsi"/>
          <w:szCs w:val="22"/>
        </w:rPr>
      </w:pPr>
    </w:p>
    <w:p w14:paraId="7C0E9C4E" w14:textId="77777777" w:rsidR="00DC61E0" w:rsidRPr="00B57115" w:rsidRDefault="00467EC1" w:rsidP="00467EC1">
      <w:pPr>
        <w:jc w:val="both"/>
        <w:rPr>
          <w:rFonts w:asciiTheme="minorHAnsi" w:hAnsiTheme="minorHAnsi"/>
          <w:szCs w:val="22"/>
        </w:rPr>
      </w:pPr>
      <w:r w:rsidRPr="00B57115">
        <w:rPr>
          <w:rFonts w:asciiTheme="minorHAnsi" w:hAnsiTheme="minorHAnsi"/>
          <w:szCs w:val="22"/>
        </w:rPr>
        <w:t>Cuando una avería afecte, por sus características, a tres o más puntos de luz consecutivos, y se precise de un tiempo de reparación que superase las 48 horas, la ESE estará obligada a realizar a su cargo una instalación provisional, con tendido de cables, sustitución de componentes, etc., que permita al menos una restitución cuantitativa y cualitativa del 50% de la iluminación normal.</w:t>
      </w:r>
    </w:p>
    <w:p w14:paraId="578F51F9" w14:textId="77777777" w:rsidR="00467EC1" w:rsidRPr="00B57115" w:rsidRDefault="00467EC1" w:rsidP="00467EC1">
      <w:pPr>
        <w:jc w:val="both"/>
        <w:rPr>
          <w:rFonts w:asciiTheme="minorHAnsi" w:hAnsiTheme="minorHAnsi"/>
          <w:szCs w:val="22"/>
        </w:rPr>
      </w:pPr>
    </w:p>
    <w:p w14:paraId="30489E31" w14:textId="0FE4ED46" w:rsidR="00461F1C" w:rsidRPr="00B57115" w:rsidRDefault="00467EC1" w:rsidP="00C971AC">
      <w:pPr>
        <w:autoSpaceDE w:val="0"/>
        <w:autoSpaceDN w:val="0"/>
        <w:adjustRightInd w:val="0"/>
        <w:jc w:val="both"/>
        <w:rPr>
          <w:rFonts w:asciiTheme="minorHAnsi" w:hAnsiTheme="minorHAnsi"/>
          <w:b/>
          <w:szCs w:val="22"/>
        </w:rPr>
      </w:pPr>
      <w:r w:rsidRPr="00B57115">
        <w:rPr>
          <w:rFonts w:asciiTheme="minorHAnsi" w:hAnsiTheme="minorHAnsi"/>
          <w:b/>
          <w:szCs w:val="22"/>
        </w:rPr>
        <w:t xml:space="preserve"> </w:t>
      </w:r>
      <w:r w:rsidR="00C971AC" w:rsidRPr="00B57115">
        <w:rPr>
          <w:rFonts w:asciiTheme="minorHAnsi" w:hAnsiTheme="minorHAnsi"/>
          <w:b/>
          <w:szCs w:val="22"/>
        </w:rPr>
        <w:t>7.2.</w:t>
      </w:r>
      <w:r w:rsidRPr="00B57115">
        <w:rPr>
          <w:rFonts w:asciiTheme="minorHAnsi" w:hAnsiTheme="minorHAnsi"/>
          <w:b/>
          <w:szCs w:val="22"/>
        </w:rPr>
        <w:t xml:space="preserve"> Aseguramiento de la instalación.</w:t>
      </w:r>
    </w:p>
    <w:p w14:paraId="6CE98461" w14:textId="77777777" w:rsidR="00EF14F6" w:rsidRPr="00B57115" w:rsidRDefault="00EF14F6" w:rsidP="00C971AC">
      <w:pPr>
        <w:autoSpaceDE w:val="0"/>
        <w:autoSpaceDN w:val="0"/>
        <w:adjustRightInd w:val="0"/>
        <w:jc w:val="both"/>
        <w:rPr>
          <w:rFonts w:asciiTheme="minorHAnsi" w:hAnsiTheme="minorHAnsi"/>
          <w:szCs w:val="22"/>
        </w:rPr>
      </w:pPr>
    </w:p>
    <w:p w14:paraId="5588817C" w14:textId="33D50211" w:rsidR="00461F1C" w:rsidRPr="00B57115" w:rsidRDefault="00EF14F6" w:rsidP="00C971AC">
      <w:pPr>
        <w:autoSpaceDE w:val="0"/>
        <w:autoSpaceDN w:val="0"/>
        <w:adjustRightInd w:val="0"/>
        <w:jc w:val="both"/>
        <w:rPr>
          <w:rFonts w:asciiTheme="minorHAnsi" w:hAnsiTheme="minorHAnsi"/>
          <w:szCs w:val="22"/>
        </w:rPr>
      </w:pPr>
      <w:r w:rsidRPr="00B57115">
        <w:rPr>
          <w:rFonts w:asciiTheme="minorHAnsi" w:hAnsiTheme="minorHAnsi"/>
          <w:szCs w:val="22"/>
        </w:rPr>
        <w:t xml:space="preserve">Dentro de </w:t>
      </w:r>
      <w:r w:rsidRPr="00B57115">
        <w:rPr>
          <w:rFonts w:asciiTheme="minorHAnsi" w:hAnsiTheme="minorHAnsi" w:cs="Arial"/>
          <w:bCs/>
          <w:iCs/>
          <w:szCs w:val="22"/>
        </w:rPr>
        <w:t>la prestación de G</w:t>
      </w:r>
      <w:r w:rsidR="00467EC1" w:rsidRPr="00B57115">
        <w:rPr>
          <w:rFonts w:asciiTheme="minorHAnsi" w:hAnsiTheme="minorHAnsi" w:cs="Arial"/>
          <w:bCs/>
          <w:iCs/>
          <w:szCs w:val="22"/>
        </w:rPr>
        <w:t>arantía</w:t>
      </w:r>
      <w:r w:rsidR="00467EC1" w:rsidRPr="00B57115">
        <w:rPr>
          <w:rFonts w:asciiTheme="minorHAnsi" w:hAnsiTheme="minorHAnsi"/>
          <w:szCs w:val="22"/>
        </w:rPr>
        <w:t xml:space="preserve"> Total, la ESE asume</w:t>
      </w:r>
      <w:r w:rsidR="00855E93" w:rsidRPr="00B57115">
        <w:rPr>
          <w:rFonts w:asciiTheme="minorHAnsi" w:hAnsiTheme="minorHAnsi" w:cs="Arial"/>
          <w:bCs/>
          <w:iCs/>
          <w:szCs w:val="22"/>
        </w:rPr>
        <w:t xml:space="preserve">, con los </w:t>
      </w:r>
      <w:r w:rsidR="007147C0" w:rsidRPr="00B57115">
        <w:rPr>
          <w:rFonts w:asciiTheme="minorHAnsi" w:hAnsiTheme="minorHAnsi" w:cs="Arial"/>
          <w:bCs/>
          <w:iCs/>
          <w:szCs w:val="22"/>
        </w:rPr>
        <w:t>límites</w:t>
      </w:r>
      <w:r w:rsidR="00855E93" w:rsidRPr="00B57115">
        <w:rPr>
          <w:rFonts w:asciiTheme="minorHAnsi" w:hAnsiTheme="minorHAnsi" w:cs="Arial"/>
          <w:bCs/>
          <w:iCs/>
          <w:szCs w:val="22"/>
        </w:rPr>
        <w:t xml:space="preserve"> previstos a continuación,</w:t>
      </w:r>
      <w:r w:rsidR="00467EC1" w:rsidRPr="00B57115">
        <w:rPr>
          <w:rFonts w:asciiTheme="minorHAnsi" w:hAnsiTheme="minorHAnsi"/>
          <w:szCs w:val="22"/>
        </w:rPr>
        <w:t xml:space="preserve"> todos los riesgos por daños y pérdidas totales o parciales de los elementos y/o equipos que conforman la INSTALACION, incluso por robo, por incendio, cualquiera que sea la causa a que responda, al tener encomendado el mantenimiento y conservación de la misma.</w:t>
      </w:r>
      <w:r w:rsidR="00461F1C" w:rsidRPr="00B57115">
        <w:rPr>
          <w:rFonts w:asciiTheme="minorHAnsi" w:hAnsiTheme="minorHAnsi" w:cs="Arial"/>
          <w:bCs/>
          <w:iCs/>
          <w:szCs w:val="22"/>
        </w:rPr>
        <w:t xml:space="preserve"> Con tal motivo la ESE se obliga a concertar </w:t>
      </w:r>
      <w:r w:rsidR="00461F1C" w:rsidRPr="00B57115">
        <w:rPr>
          <w:rFonts w:asciiTheme="minorHAnsi" w:hAnsiTheme="minorHAnsi"/>
          <w:szCs w:val="22"/>
        </w:rPr>
        <w:t xml:space="preserve">la póliza o pólizas de seguros según se establece en </w:t>
      </w:r>
      <w:r w:rsidR="00C971AC" w:rsidRPr="00B57115">
        <w:rPr>
          <w:rFonts w:asciiTheme="minorHAnsi" w:hAnsiTheme="minorHAnsi"/>
          <w:szCs w:val="22"/>
        </w:rPr>
        <w:t>el</w:t>
      </w:r>
      <w:r w:rsidR="00461F1C" w:rsidRPr="00B57115">
        <w:rPr>
          <w:rFonts w:asciiTheme="minorHAnsi" w:hAnsiTheme="minorHAnsi"/>
          <w:szCs w:val="22"/>
        </w:rPr>
        <w:t xml:space="preserve"> pliego de cláusulas administrativas particulares. </w:t>
      </w:r>
    </w:p>
    <w:p w14:paraId="39913CB3" w14:textId="77777777" w:rsidR="00033709" w:rsidRPr="00B57115" w:rsidRDefault="00033709">
      <w:pPr>
        <w:jc w:val="both"/>
        <w:rPr>
          <w:rFonts w:asciiTheme="minorHAnsi" w:hAnsiTheme="minorHAnsi" w:cs="Arial"/>
          <w:b/>
          <w:szCs w:val="22"/>
        </w:rPr>
      </w:pPr>
    </w:p>
    <w:p w14:paraId="440A1237" w14:textId="3C4A76B5" w:rsidR="00DC61E0" w:rsidRPr="00B57115" w:rsidRDefault="00DC61E0">
      <w:pPr>
        <w:jc w:val="both"/>
        <w:rPr>
          <w:rFonts w:asciiTheme="minorHAnsi" w:hAnsiTheme="minorHAnsi" w:cs="Arial"/>
          <w:b/>
          <w:szCs w:val="22"/>
        </w:rPr>
      </w:pPr>
      <w:r w:rsidRPr="00B57115">
        <w:rPr>
          <w:rFonts w:asciiTheme="minorHAnsi" w:hAnsiTheme="minorHAnsi" w:cs="Arial"/>
          <w:b/>
          <w:szCs w:val="22"/>
        </w:rPr>
        <w:t>8. OBRAS DE MEJORA Y RENOVACIÓN DE LAS INSTALACIONES DEL ALUMBRADO EXTERIOR</w:t>
      </w:r>
      <w:r w:rsidR="008708C5">
        <w:rPr>
          <w:rFonts w:asciiTheme="minorHAnsi" w:hAnsiTheme="minorHAnsi" w:cs="Arial"/>
          <w:b/>
          <w:szCs w:val="22"/>
        </w:rPr>
        <w:t xml:space="preserve"> (</w:t>
      </w:r>
      <w:r w:rsidRPr="00B57115">
        <w:rPr>
          <w:rFonts w:asciiTheme="minorHAnsi" w:hAnsiTheme="minorHAnsi" w:cs="Arial"/>
          <w:b/>
          <w:szCs w:val="22"/>
        </w:rPr>
        <w:t>PRESTACIÓN P4</w:t>
      </w:r>
      <w:r w:rsidR="008708C5">
        <w:rPr>
          <w:rFonts w:asciiTheme="minorHAnsi" w:hAnsiTheme="minorHAnsi" w:cs="Arial"/>
          <w:b/>
          <w:szCs w:val="22"/>
        </w:rPr>
        <w:t>)</w:t>
      </w:r>
    </w:p>
    <w:p w14:paraId="4843AD3D" w14:textId="77777777" w:rsidR="009E2B4B" w:rsidRPr="00B57115" w:rsidRDefault="009E2B4B" w:rsidP="009E2B4B">
      <w:pPr>
        <w:jc w:val="both"/>
        <w:rPr>
          <w:rFonts w:asciiTheme="minorHAnsi" w:hAnsiTheme="minorHAnsi"/>
          <w:szCs w:val="22"/>
        </w:rPr>
      </w:pPr>
    </w:p>
    <w:p w14:paraId="5941FFF7" w14:textId="327135D5" w:rsidR="009E2B4B" w:rsidRPr="00B57115" w:rsidRDefault="009E2B4B" w:rsidP="009E2B4B">
      <w:pPr>
        <w:jc w:val="both"/>
        <w:rPr>
          <w:rFonts w:asciiTheme="minorHAnsi" w:hAnsiTheme="minorHAnsi" w:cs="Arial"/>
          <w:szCs w:val="22"/>
        </w:rPr>
      </w:pPr>
      <w:r w:rsidRPr="00B57115">
        <w:rPr>
          <w:rFonts w:asciiTheme="minorHAnsi" w:hAnsiTheme="minorHAnsi"/>
          <w:szCs w:val="22"/>
        </w:rPr>
        <w:t xml:space="preserve">La ESE ejecutará, a su cargo, las inversiones de ahorro propuestas en la Memoria  Técnica presentada en el Documento </w:t>
      </w:r>
      <w:r w:rsidRPr="00B57115">
        <w:rPr>
          <w:rFonts w:asciiTheme="minorHAnsi" w:hAnsiTheme="minorHAnsi" w:cs="Arial"/>
          <w:szCs w:val="22"/>
        </w:rPr>
        <w:t xml:space="preserve">nº 3  de su oferta para la mejora y renovación de las instalaciones del alumbrado público exterior. </w:t>
      </w:r>
    </w:p>
    <w:p w14:paraId="05C6491C" w14:textId="77777777" w:rsidR="0028369B" w:rsidRPr="00B57115" w:rsidRDefault="0028369B" w:rsidP="009E2B4B">
      <w:pPr>
        <w:jc w:val="both"/>
        <w:rPr>
          <w:rFonts w:asciiTheme="minorHAnsi" w:hAnsiTheme="minorHAnsi" w:cs="Arial"/>
          <w:szCs w:val="22"/>
        </w:rPr>
      </w:pPr>
    </w:p>
    <w:p w14:paraId="27479784" w14:textId="77777777" w:rsidR="0028369B" w:rsidRPr="00B57115" w:rsidRDefault="0028369B" w:rsidP="0028369B">
      <w:pPr>
        <w:jc w:val="both"/>
        <w:rPr>
          <w:rFonts w:asciiTheme="minorHAnsi" w:hAnsiTheme="minorHAnsi"/>
          <w:szCs w:val="22"/>
          <w:lang w:val="es-ES_tradnl"/>
        </w:rPr>
      </w:pPr>
      <w:r w:rsidRPr="00B57115">
        <w:rPr>
          <w:rFonts w:asciiTheme="minorHAnsi" w:hAnsiTheme="minorHAnsi"/>
          <w:szCs w:val="22"/>
          <w:lang w:val="es-ES_tradnl"/>
        </w:rPr>
        <w:t>La ESE gestionará la ejecución, puesta en marcha, pruebas y legalización de la nueva INSTALACION de acuerdo con el calendario incluido en la oferta.</w:t>
      </w:r>
      <w:r w:rsidRPr="00B57115">
        <w:rPr>
          <w:rFonts w:asciiTheme="minorHAnsi" w:hAnsiTheme="minorHAnsi" w:cs="Arial"/>
          <w:szCs w:val="22"/>
          <w:lang w:val="es-ES_tradnl"/>
        </w:rPr>
        <w:t xml:space="preserve"> </w:t>
      </w:r>
    </w:p>
    <w:p w14:paraId="008C7740" w14:textId="77777777" w:rsidR="0028369B" w:rsidRPr="00B57115" w:rsidRDefault="0028369B" w:rsidP="0028369B">
      <w:pPr>
        <w:jc w:val="both"/>
        <w:rPr>
          <w:rFonts w:asciiTheme="minorHAnsi" w:hAnsiTheme="minorHAnsi"/>
          <w:szCs w:val="22"/>
          <w:lang w:val="es-ES_tradnl"/>
        </w:rPr>
      </w:pPr>
    </w:p>
    <w:p w14:paraId="3756D846" w14:textId="29ADC03A" w:rsidR="0028369B" w:rsidRPr="00B57115" w:rsidRDefault="0028369B" w:rsidP="0028369B">
      <w:pPr>
        <w:jc w:val="both"/>
        <w:rPr>
          <w:rFonts w:asciiTheme="minorHAnsi" w:hAnsiTheme="minorHAnsi"/>
          <w:szCs w:val="22"/>
        </w:rPr>
      </w:pPr>
      <w:r w:rsidRPr="00B57115">
        <w:rPr>
          <w:rFonts w:asciiTheme="minorHAnsi" w:hAnsiTheme="minorHAnsi"/>
          <w:szCs w:val="22"/>
          <w:lang w:val="es-ES_tradnl"/>
        </w:rPr>
        <w:t>El calendario de ejecución, puesta en marcha y pruebas podrá ser modificado de mutuo acuerdo entre la ESE y el Ayuntamiento</w:t>
      </w:r>
      <w:r w:rsidRPr="00B57115">
        <w:rPr>
          <w:rFonts w:asciiTheme="minorHAnsi" w:hAnsiTheme="minorHAnsi" w:cs="Arial"/>
          <w:szCs w:val="22"/>
          <w:lang w:val="es-ES_tradnl"/>
        </w:rPr>
        <w:t>,</w:t>
      </w:r>
      <w:r w:rsidRPr="00B57115">
        <w:rPr>
          <w:rFonts w:asciiTheme="minorHAnsi" w:hAnsiTheme="minorHAnsi"/>
          <w:szCs w:val="22"/>
          <w:lang w:val="es-ES_tradnl"/>
        </w:rPr>
        <w:t xml:space="preserve"> en el caso de que concurrieran causas de fuerza mayor o surgieran imprevistos que impidieran el </w:t>
      </w:r>
      <w:r w:rsidRPr="00B57115">
        <w:rPr>
          <w:rFonts w:asciiTheme="minorHAnsi" w:hAnsiTheme="minorHAnsi"/>
          <w:szCs w:val="22"/>
        </w:rPr>
        <w:t>cumplimiento de los plazos inicialmente estipulados.</w:t>
      </w:r>
    </w:p>
    <w:p w14:paraId="6220FB8B" w14:textId="77777777" w:rsidR="0028369B" w:rsidRPr="00B57115" w:rsidRDefault="0028369B" w:rsidP="0028369B">
      <w:pPr>
        <w:jc w:val="both"/>
        <w:rPr>
          <w:rFonts w:asciiTheme="minorHAnsi" w:hAnsiTheme="minorHAnsi"/>
          <w:szCs w:val="22"/>
        </w:rPr>
      </w:pPr>
    </w:p>
    <w:p w14:paraId="09B439FB" w14:textId="77777777" w:rsidR="0028369B" w:rsidRPr="00B57115" w:rsidRDefault="0028369B" w:rsidP="0028369B">
      <w:pPr>
        <w:jc w:val="both"/>
        <w:rPr>
          <w:rFonts w:asciiTheme="minorHAnsi" w:hAnsiTheme="minorHAnsi"/>
          <w:szCs w:val="22"/>
        </w:rPr>
      </w:pPr>
      <w:r w:rsidRPr="00B57115">
        <w:rPr>
          <w:rFonts w:asciiTheme="minorHAnsi" w:hAnsiTheme="minorHAnsi"/>
          <w:szCs w:val="22"/>
        </w:rPr>
        <w:t>La ESE inspeccionará y supervisará por su cuenta las fases de suministro, montaje y puesta en marcha de la nueva INSTALACIÓN y de sus pruebas de funcionamiento, asumiendo las responsabilidades que se pudieran derivar por cualesquiera daños y/o perjuicios, ya sean directos o indirectos que pudieran causarse en el proceso de renovación de la INSTALACIÓN por ella misma o sus Proveedores.</w:t>
      </w:r>
    </w:p>
    <w:p w14:paraId="19B3B815" w14:textId="77777777" w:rsidR="0028369B" w:rsidRPr="00B57115" w:rsidRDefault="0028369B" w:rsidP="0028369B">
      <w:pPr>
        <w:jc w:val="both"/>
        <w:rPr>
          <w:rFonts w:asciiTheme="minorHAnsi" w:hAnsiTheme="minorHAnsi"/>
          <w:szCs w:val="22"/>
        </w:rPr>
      </w:pPr>
    </w:p>
    <w:p w14:paraId="6E130566" w14:textId="04978CD3" w:rsidR="00727577" w:rsidRPr="00B57115" w:rsidRDefault="00727577" w:rsidP="00727577">
      <w:pPr>
        <w:jc w:val="both"/>
        <w:rPr>
          <w:rFonts w:asciiTheme="minorHAnsi" w:hAnsiTheme="minorHAnsi" w:cs="Arial"/>
          <w:szCs w:val="22"/>
        </w:rPr>
      </w:pPr>
      <w:r w:rsidRPr="00B57115">
        <w:rPr>
          <w:rFonts w:asciiTheme="minorHAnsi" w:hAnsiTheme="minorHAnsi"/>
          <w:szCs w:val="22"/>
        </w:rPr>
        <w:t xml:space="preserve">La nueva INSTALACIÓN </w:t>
      </w:r>
      <w:r w:rsidRPr="00B57115">
        <w:rPr>
          <w:rFonts w:asciiTheme="minorHAnsi" w:hAnsiTheme="minorHAnsi" w:cs="Arial"/>
          <w:szCs w:val="22"/>
        </w:rPr>
        <w:t xml:space="preserve">deberá cumplir los siguientes requisitos técnicos y de eficiencia energética: </w:t>
      </w:r>
    </w:p>
    <w:p w14:paraId="6AC30D98" w14:textId="77777777" w:rsidR="00727577" w:rsidRPr="00B57115" w:rsidRDefault="00727577" w:rsidP="00727577">
      <w:pPr>
        <w:jc w:val="both"/>
        <w:rPr>
          <w:rFonts w:asciiTheme="minorHAnsi" w:hAnsiTheme="minorHAnsi" w:cs="Arial"/>
          <w:szCs w:val="22"/>
        </w:rPr>
      </w:pPr>
    </w:p>
    <w:p w14:paraId="482EBCEA" w14:textId="10AB4841" w:rsidR="00727577" w:rsidRPr="00B57115" w:rsidRDefault="00727577" w:rsidP="00727577">
      <w:pPr>
        <w:numPr>
          <w:ilvl w:val="0"/>
          <w:numId w:val="34"/>
        </w:numPr>
        <w:autoSpaceDE w:val="0"/>
        <w:autoSpaceDN w:val="0"/>
        <w:adjustRightInd w:val="0"/>
        <w:jc w:val="both"/>
        <w:rPr>
          <w:rFonts w:asciiTheme="minorHAnsi" w:hAnsiTheme="minorHAnsi" w:cs="Arial"/>
          <w:bCs/>
          <w:iCs/>
          <w:szCs w:val="22"/>
        </w:rPr>
      </w:pPr>
      <w:r w:rsidRPr="00B57115">
        <w:rPr>
          <w:rFonts w:asciiTheme="minorHAnsi" w:hAnsiTheme="minorHAnsi" w:cs="Arial"/>
          <w:bCs/>
          <w:iCs/>
          <w:szCs w:val="22"/>
        </w:rPr>
        <w:t>Las prescripciones del Reglamento de eficiencia energética en instalaciones de alumbrado exterior y sus instrucciones técnicas complementarias (Real Decreto 1890/2008).</w:t>
      </w:r>
    </w:p>
    <w:p w14:paraId="15FFA7ED" w14:textId="77777777" w:rsidR="00727577" w:rsidRPr="00B57115" w:rsidRDefault="00727577" w:rsidP="00727577">
      <w:pPr>
        <w:autoSpaceDE w:val="0"/>
        <w:autoSpaceDN w:val="0"/>
        <w:adjustRightInd w:val="0"/>
        <w:jc w:val="both"/>
        <w:rPr>
          <w:rFonts w:asciiTheme="minorHAnsi" w:hAnsiTheme="minorHAnsi" w:cs="Arial"/>
          <w:bCs/>
          <w:iCs/>
          <w:szCs w:val="22"/>
        </w:rPr>
      </w:pPr>
    </w:p>
    <w:p w14:paraId="44123067" w14:textId="437EDF32" w:rsidR="00727577" w:rsidRPr="00B57115" w:rsidRDefault="00727577" w:rsidP="00727577">
      <w:pPr>
        <w:numPr>
          <w:ilvl w:val="0"/>
          <w:numId w:val="34"/>
        </w:numPr>
        <w:autoSpaceDE w:val="0"/>
        <w:autoSpaceDN w:val="0"/>
        <w:adjustRightInd w:val="0"/>
        <w:jc w:val="both"/>
        <w:rPr>
          <w:rFonts w:asciiTheme="minorHAnsi" w:hAnsiTheme="minorHAnsi" w:cs="Arial"/>
          <w:bCs/>
          <w:iCs/>
          <w:szCs w:val="22"/>
        </w:rPr>
      </w:pPr>
      <w:r w:rsidRPr="00B57115">
        <w:rPr>
          <w:rFonts w:asciiTheme="minorHAnsi" w:hAnsiTheme="minorHAnsi" w:cs="Arial"/>
          <w:bCs/>
          <w:iCs/>
          <w:szCs w:val="22"/>
        </w:rPr>
        <w:t>La calificación energética de la nueva instalación deberá ser A</w:t>
      </w:r>
      <w:r w:rsidR="00E25579">
        <w:rPr>
          <w:rStyle w:val="Refdenotaalpie"/>
          <w:rFonts w:asciiTheme="minorHAnsi" w:hAnsiTheme="minorHAnsi" w:cs="Arial"/>
          <w:bCs/>
          <w:iCs/>
          <w:szCs w:val="22"/>
        </w:rPr>
        <w:footnoteReference w:id="3"/>
      </w:r>
      <w:r w:rsidRPr="00B57115">
        <w:rPr>
          <w:rFonts w:asciiTheme="minorHAnsi" w:hAnsiTheme="minorHAnsi" w:cs="Arial"/>
          <w:bCs/>
          <w:iCs/>
          <w:szCs w:val="22"/>
        </w:rPr>
        <w:t xml:space="preserve"> y deberá cumplir con los mínimos requerimientos de iluminación, calidad y confort visual reglamentados.</w:t>
      </w:r>
    </w:p>
    <w:p w14:paraId="08D7BFA1" w14:textId="77777777" w:rsidR="00727577" w:rsidRPr="00B57115" w:rsidRDefault="00727577" w:rsidP="00727577">
      <w:pPr>
        <w:autoSpaceDE w:val="0"/>
        <w:autoSpaceDN w:val="0"/>
        <w:adjustRightInd w:val="0"/>
        <w:jc w:val="both"/>
        <w:rPr>
          <w:rFonts w:asciiTheme="minorHAnsi" w:hAnsiTheme="minorHAnsi" w:cs="Arial"/>
          <w:bCs/>
          <w:iCs/>
          <w:szCs w:val="22"/>
        </w:rPr>
      </w:pPr>
    </w:p>
    <w:p w14:paraId="57DF3FA8" w14:textId="77777777" w:rsidR="00727577" w:rsidRPr="00B57115" w:rsidRDefault="00727577" w:rsidP="00727577">
      <w:pPr>
        <w:numPr>
          <w:ilvl w:val="0"/>
          <w:numId w:val="34"/>
        </w:numPr>
        <w:autoSpaceDE w:val="0"/>
        <w:autoSpaceDN w:val="0"/>
        <w:adjustRightInd w:val="0"/>
        <w:jc w:val="both"/>
        <w:rPr>
          <w:rFonts w:asciiTheme="minorHAnsi" w:hAnsiTheme="minorHAnsi" w:cs="Arial"/>
          <w:bCs/>
          <w:iCs/>
          <w:szCs w:val="22"/>
        </w:rPr>
      </w:pPr>
      <w:r w:rsidRPr="00B57115">
        <w:rPr>
          <w:rFonts w:asciiTheme="minorHAnsi" w:hAnsiTheme="minorHAnsi" w:cs="Arial"/>
          <w:bCs/>
          <w:iCs/>
          <w:szCs w:val="22"/>
        </w:rPr>
        <w:t>Cuando la reforma de los puntos de luz del alumbrado contemple la utilización de tecnología LED, se deberá tener en consideración lo establecido en el documento «Requisitos técnicos exigibles para luminarias con tecnología LED de alumbrado exterior» elaborado por el IDAE y el Comité Español de Iluminación (CEI) y publicado en la web del IDAE.</w:t>
      </w:r>
    </w:p>
    <w:p w14:paraId="2A99E467" w14:textId="77777777" w:rsidR="00727577" w:rsidRPr="00B57115" w:rsidRDefault="00727577" w:rsidP="00727577">
      <w:pPr>
        <w:autoSpaceDE w:val="0"/>
        <w:autoSpaceDN w:val="0"/>
        <w:adjustRightInd w:val="0"/>
        <w:jc w:val="both"/>
        <w:rPr>
          <w:rFonts w:asciiTheme="minorHAnsi" w:hAnsiTheme="minorHAnsi" w:cs="Arial"/>
          <w:bCs/>
          <w:iCs/>
          <w:szCs w:val="22"/>
        </w:rPr>
      </w:pPr>
    </w:p>
    <w:p w14:paraId="6CDC0B1F" w14:textId="77777777" w:rsidR="00727577" w:rsidRPr="00B57115" w:rsidRDefault="00727577" w:rsidP="00727577">
      <w:pPr>
        <w:numPr>
          <w:ilvl w:val="0"/>
          <w:numId w:val="34"/>
        </w:numPr>
        <w:autoSpaceDE w:val="0"/>
        <w:autoSpaceDN w:val="0"/>
        <w:adjustRightInd w:val="0"/>
        <w:jc w:val="both"/>
        <w:rPr>
          <w:rFonts w:asciiTheme="minorHAnsi" w:hAnsiTheme="minorHAnsi" w:cs="Arial"/>
          <w:bCs/>
          <w:iCs/>
          <w:szCs w:val="22"/>
        </w:rPr>
      </w:pPr>
      <w:r w:rsidRPr="00B57115">
        <w:rPr>
          <w:rFonts w:asciiTheme="minorHAnsi" w:hAnsiTheme="minorHAnsi" w:cs="Arial"/>
          <w:bCs/>
          <w:iCs/>
          <w:szCs w:val="22"/>
        </w:rPr>
        <w:t>La reducción del consumo de energía eléctrica tras la actuación deberá ser como mínimo la que fija la auditoría energética.</w:t>
      </w:r>
    </w:p>
    <w:p w14:paraId="50A39DF2" w14:textId="77777777" w:rsidR="00727577" w:rsidRPr="00B57115" w:rsidRDefault="00727577" w:rsidP="00727577">
      <w:pPr>
        <w:jc w:val="both"/>
        <w:rPr>
          <w:rFonts w:asciiTheme="minorHAnsi" w:hAnsiTheme="minorHAnsi"/>
          <w:szCs w:val="22"/>
        </w:rPr>
      </w:pPr>
    </w:p>
    <w:p w14:paraId="5E39267D" w14:textId="77777777" w:rsidR="00523828" w:rsidRPr="00B57115" w:rsidRDefault="00523828" w:rsidP="0028369B">
      <w:pPr>
        <w:jc w:val="both"/>
        <w:rPr>
          <w:rFonts w:asciiTheme="minorHAnsi" w:hAnsiTheme="minorHAnsi"/>
          <w:szCs w:val="22"/>
        </w:rPr>
      </w:pPr>
    </w:p>
    <w:p w14:paraId="1EA9B3BB" w14:textId="77777777" w:rsidR="0028369B" w:rsidRPr="00B57115" w:rsidRDefault="0028369B" w:rsidP="0028369B">
      <w:pPr>
        <w:jc w:val="both"/>
        <w:rPr>
          <w:rFonts w:asciiTheme="minorHAnsi" w:hAnsiTheme="minorHAnsi"/>
          <w:szCs w:val="22"/>
          <w:lang w:val="es-ES_tradnl"/>
        </w:rPr>
      </w:pPr>
      <w:r w:rsidRPr="00B57115">
        <w:rPr>
          <w:rFonts w:asciiTheme="minorHAnsi" w:hAnsiTheme="minorHAnsi"/>
          <w:szCs w:val="22"/>
          <w:lang w:val="es-ES_tradnl"/>
        </w:rPr>
        <w:t>La aceptación de la nueva INSTALACION por parte del Ayuntamiento tendrá lugar una vez se hubiere verificado su correcto y adecuado funcionamiento, mediante la realización de las pruebas adecuadas para cada equipo y para el conjunto de LA INSTALACION. Dichas pruebas serán realizadas bajo la responsabilidad de la ESE y de sus Proveedores en presencia del</w:t>
      </w:r>
      <w:r w:rsidRPr="00B57115">
        <w:rPr>
          <w:rFonts w:asciiTheme="minorHAnsi" w:hAnsiTheme="minorHAnsi"/>
          <w:szCs w:val="22"/>
        </w:rPr>
        <w:t xml:space="preserve"> Responsable Municipal del Contrato</w:t>
      </w:r>
      <w:r w:rsidRPr="00B57115">
        <w:rPr>
          <w:rFonts w:asciiTheme="minorHAnsi" w:hAnsiTheme="minorHAnsi" w:cs="Arial"/>
          <w:szCs w:val="22"/>
          <w:lang w:val="es-ES_tradnl"/>
        </w:rPr>
        <w:t>.</w:t>
      </w:r>
      <w:r w:rsidRPr="00B57115">
        <w:rPr>
          <w:rFonts w:asciiTheme="minorHAnsi" w:hAnsiTheme="minorHAnsi"/>
          <w:szCs w:val="22"/>
          <w:lang w:val="es-ES_tradnl"/>
        </w:rPr>
        <w:t xml:space="preserve"> Las mismas verificarán el cumplimiento de</w:t>
      </w:r>
      <w:r w:rsidRPr="00B57115">
        <w:rPr>
          <w:rFonts w:asciiTheme="minorHAnsi" w:hAnsiTheme="minorHAnsi" w:cs="Arial"/>
          <w:szCs w:val="22"/>
          <w:lang w:val="es-ES_tradnl"/>
        </w:rPr>
        <w:t xml:space="preserve"> los</w:t>
      </w:r>
      <w:r w:rsidRPr="00B57115">
        <w:rPr>
          <w:rFonts w:asciiTheme="minorHAnsi" w:hAnsiTheme="minorHAnsi"/>
          <w:szCs w:val="22"/>
          <w:lang w:val="es-ES_tradnl"/>
        </w:rPr>
        <w:t xml:space="preserve"> preceptos recogidos en el Reglamento de Eficiencia Energética en Instalaciones de Alumbrado Exterior</w:t>
      </w:r>
      <w:r w:rsidRPr="00B57115">
        <w:rPr>
          <w:rFonts w:asciiTheme="minorHAnsi" w:hAnsiTheme="minorHAnsi" w:cs="Arial"/>
          <w:szCs w:val="22"/>
          <w:lang w:val="es-ES_tradnl"/>
        </w:rPr>
        <w:t xml:space="preserve"> y del Reglamento Electrotécnico para Baja Tensión</w:t>
      </w:r>
      <w:r w:rsidRPr="00B57115">
        <w:rPr>
          <w:rFonts w:asciiTheme="minorHAnsi" w:hAnsiTheme="minorHAnsi"/>
          <w:szCs w:val="22"/>
          <w:lang w:val="es-ES_tradnl"/>
        </w:rPr>
        <w:t>.</w:t>
      </w:r>
    </w:p>
    <w:p w14:paraId="7867F0A6" w14:textId="77777777" w:rsidR="0028369B" w:rsidRPr="00B57115" w:rsidRDefault="0028369B" w:rsidP="0028369B">
      <w:pPr>
        <w:jc w:val="both"/>
        <w:rPr>
          <w:rFonts w:asciiTheme="minorHAnsi" w:hAnsiTheme="minorHAnsi"/>
          <w:szCs w:val="22"/>
          <w:lang w:val="es-ES_tradnl"/>
        </w:rPr>
      </w:pPr>
    </w:p>
    <w:p w14:paraId="16EC1092" w14:textId="77777777" w:rsidR="0028369B" w:rsidRPr="00B57115" w:rsidRDefault="0028369B" w:rsidP="0028369B">
      <w:pPr>
        <w:jc w:val="both"/>
        <w:rPr>
          <w:rFonts w:asciiTheme="minorHAnsi" w:hAnsiTheme="minorHAnsi"/>
          <w:szCs w:val="22"/>
          <w:lang w:val="es-ES_tradnl"/>
        </w:rPr>
      </w:pPr>
      <w:r w:rsidRPr="00B57115">
        <w:rPr>
          <w:rFonts w:asciiTheme="minorHAnsi" w:hAnsiTheme="minorHAnsi"/>
          <w:szCs w:val="22"/>
          <w:lang w:val="es-ES_tradnl"/>
        </w:rPr>
        <w:t xml:space="preserve">No </w:t>
      </w:r>
      <w:r w:rsidRPr="00B57115">
        <w:rPr>
          <w:rFonts w:asciiTheme="minorHAnsi" w:hAnsiTheme="minorHAnsi" w:cs="Arial"/>
          <w:szCs w:val="22"/>
          <w:lang w:val="es-ES_tradnl"/>
        </w:rPr>
        <w:t>se aceptará</w:t>
      </w:r>
      <w:r w:rsidRPr="00B57115">
        <w:rPr>
          <w:rFonts w:asciiTheme="minorHAnsi" w:hAnsiTheme="minorHAnsi"/>
          <w:szCs w:val="22"/>
          <w:lang w:val="es-ES_tradnl"/>
        </w:rPr>
        <w:t xml:space="preserve"> la nueva INSTALACION cuando, durante la realización de las pruebas de funcionamiento, se pusiera de manifiesto cualquier tipo de deficiencias, defectos, fallos y/o anomalías derivadas de un incorrecto diseño, vicios o defectos de los elementos o equipos que </w:t>
      </w:r>
      <w:r w:rsidRPr="00B57115">
        <w:rPr>
          <w:rFonts w:asciiTheme="minorHAnsi" w:hAnsiTheme="minorHAnsi"/>
          <w:szCs w:val="22"/>
          <w:lang w:val="es-ES_tradnl"/>
        </w:rPr>
        <w:lastRenderedPageBreak/>
        <w:t xml:space="preserve">conforman la nueva INSTALACION, montaje, puesta en marcha o mediciones luminotécnicas de la misma. </w:t>
      </w:r>
    </w:p>
    <w:p w14:paraId="7944784B" w14:textId="77777777" w:rsidR="0028369B" w:rsidRPr="00B57115" w:rsidRDefault="0028369B" w:rsidP="0028369B">
      <w:pPr>
        <w:jc w:val="both"/>
        <w:rPr>
          <w:rFonts w:asciiTheme="minorHAnsi" w:hAnsiTheme="minorHAnsi"/>
          <w:szCs w:val="22"/>
          <w:lang w:val="es-ES_tradnl"/>
        </w:rPr>
      </w:pPr>
    </w:p>
    <w:p w14:paraId="52C7CB7B" w14:textId="77777777" w:rsidR="0028369B" w:rsidRPr="00B57115" w:rsidRDefault="0028369B" w:rsidP="0028369B">
      <w:pPr>
        <w:jc w:val="both"/>
        <w:rPr>
          <w:rFonts w:asciiTheme="minorHAnsi" w:hAnsiTheme="minorHAnsi"/>
          <w:szCs w:val="22"/>
          <w:lang w:val="es-ES_tradnl"/>
        </w:rPr>
      </w:pPr>
      <w:r w:rsidRPr="00B57115">
        <w:rPr>
          <w:rFonts w:asciiTheme="minorHAnsi" w:hAnsiTheme="minorHAnsi"/>
          <w:szCs w:val="22"/>
          <w:lang w:val="es-ES_tradnl"/>
        </w:rPr>
        <w:t>Una vez resulten satisfactorias las pruebas y mediciones, el Ayuntamiento</w:t>
      </w:r>
      <w:r w:rsidRPr="00B57115">
        <w:rPr>
          <w:rFonts w:asciiTheme="minorHAnsi" w:hAnsiTheme="minorHAnsi"/>
          <w:szCs w:val="22"/>
        </w:rPr>
        <w:t xml:space="preserve"> </w:t>
      </w:r>
      <w:r w:rsidRPr="00B57115">
        <w:rPr>
          <w:rFonts w:asciiTheme="minorHAnsi" w:hAnsiTheme="minorHAnsi"/>
          <w:szCs w:val="22"/>
          <w:lang w:val="es-ES_tradnl"/>
        </w:rPr>
        <w:t>suscribirá conjuntamente con la ESE y por duplicado ejemplar, un Certificado de Aceptación de la nueva INSTALACION, por el que se entenderá a los efectos de este contrato como reconocimiento expreso del primero de haber recibido ésta a su entera satisfacción.</w:t>
      </w:r>
    </w:p>
    <w:p w14:paraId="55D61FCC" w14:textId="77777777" w:rsidR="0028369B" w:rsidRPr="00B57115" w:rsidRDefault="0028369B" w:rsidP="0028369B">
      <w:pPr>
        <w:jc w:val="both"/>
        <w:rPr>
          <w:rFonts w:asciiTheme="minorHAnsi" w:hAnsiTheme="minorHAnsi"/>
          <w:szCs w:val="22"/>
          <w:lang w:val="es-ES_tradnl"/>
        </w:rPr>
      </w:pPr>
    </w:p>
    <w:p w14:paraId="128EC774" w14:textId="77777777" w:rsidR="0028369B" w:rsidRPr="00B57115" w:rsidRDefault="0028369B" w:rsidP="0028369B">
      <w:pPr>
        <w:jc w:val="both"/>
        <w:rPr>
          <w:rFonts w:asciiTheme="minorHAnsi" w:hAnsiTheme="minorHAnsi"/>
          <w:szCs w:val="22"/>
          <w:lang w:val="es-ES_tradnl"/>
        </w:rPr>
      </w:pPr>
      <w:r w:rsidRPr="00B57115">
        <w:rPr>
          <w:rFonts w:asciiTheme="minorHAnsi" w:hAnsiTheme="minorHAnsi"/>
          <w:szCs w:val="22"/>
          <w:lang w:val="es-ES_tradnl"/>
        </w:rPr>
        <w:t>Una vez suscrito el Certificado de Aceptación, la ESE asume las responsabilidades de gestión, mantenimiento y garantía de la nueva INSTALACION en las mismas condiciones contempladas en el Contrato para las Prestaciones P1, P2 y P3.</w:t>
      </w:r>
    </w:p>
    <w:p w14:paraId="0A8667AA" w14:textId="77777777" w:rsidR="0028369B" w:rsidRPr="00B57115" w:rsidRDefault="0028369B" w:rsidP="0028369B">
      <w:pPr>
        <w:jc w:val="both"/>
        <w:rPr>
          <w:rFonts w:asciiTheme="minorHAnsi" w:hAnsiTheme="minorHAnsi"/>
          <w:szCs w:val="22"/>
          <w:lang w:val="es-ES_tradnl"/>
        </w:rPr>
      </w:pPr>
    </w:p>
    <w:p w14:paraId="614392E9" w14:textId="21E4EC54" w:rsidR="0028369B" w:rsidRPr="00B57115" w:rsidRDefault="0028369B" w:rsidP="0028369B">
      <w:pPr>
        <w:jc w:val="both"/>
        <w:rPr>
          <w:rFonts w:asciiTheme="minorHAnsi" w:hAnsiTheme="minorHAnsi"/>
          <w:szCs w:val="22"/>
        </w:rPr>
      </w:pPr>
      <w:r w:rsidRPr="00B57115">
        <w:rPr>
          <w:rFonts w:asciiTheme="minorHAnsi" w:hAnsiTheme="minorHAnsi"/>
          <w:szCs w:val="22"/>
        </w:rPr>
        <w:t xml:space="preserve">En virtud de lo </w:t>
      </w:r>
      <w:r w:rsidRPr="00B57115">
        <w:rPr>
          <w:rFonts w:asciiTheme="minorHAnsi" w:hAnsiTheme="minorHAnsi" w:cs="Arial"/>
          <w:szCs w:val="22"/>
        </w:rPr>
        <w:t>incluido</w:t>
      </w:r>
      <w:r w:rsidRPr="00B57115">
        <w:rPr>
          <w:rFonts w:asciiTheme="minorHAnsi" w:hAnsiTheme="minorHAnsi"/>
          <w:szCs w:val="22"/>
        </w:rPr>
        <w:t xml:space="preserve"> en el contrato, a la finalización del mismo, todos los elementos y componentes adquiridos por la ESE para la nueva INSTALACION serán propiedad del Ayuntamiento</w:t>
      </w:r>
      <w:r w:rsidRPr="00B57115">
        <w:rPr>
          <w:rFonts w:asciiTheme="minorHAnsi" w:hAnsiTheme="minorHAnsi" w:cs="Arial"/>
          <w:szCs w:val="22"/>
        </w:rPr>
        <w:t>.</w:t>
      </w:r>
      <w:r w:rsidRPr="00B57115">
        <w:rPr>
          <w:rFonts w:asciiTheme="minorHAnsi" w:hAnsiTheme="minorHAnsi"/>
          <w:szCs w:val="22"/>
        </w:rPr>
        <w:t xml:space="preserve"> Consecuentemente, la ESE no podrá contraer préstamos, tomar créditos ni asumir obligaciones de ninguna especie por las que cualquier elemento, o LA INSTALACION en su conjunto, pueda quedar afecto como garantía de cumplimiento de las mismas.</w:t>
      </w:r>
    </w:p>
    <w:p w14:paraId="3B7D4F5C" w14:textId="77777777" w:rsidR="00C971AC" w:rsidRDefault="00C971AC" w:rsidP="0087459C">
      <w:pPr>
        <w:jc w:val="both"/>
        <w:rPr>
          <w:rFonts w:asciiTheme="minorHAnsi" w:hAnsiTheme="minorHAnsi"/>
          <w:szCs w:val="22"/>
        </w:rPr>
      </w:pPr>
    </w:p>
    <w:p w14:paraId="7205F298" w14:textId="77777777" w:rsidR="00B57115" w:rsidRPr="00B57115" w:rsidRDefault="00B57115" w:rsidP="0087459C">
      <w:pPr>
        <w:jc w:val="both"/>
        <w:rPr>
          <w:rFonts w:asciiTheme="minorHAnsi" w:hAnsiTheme="minorHAnsi"/>
          <w:szCs w:val="22"/>
        </w:rPr>
      </w:pPr>
    </w:p>
    <w:p w14:paraId="51C7AD90" w14:textId="2928C17D" w:rsidR="00DC61E0" w:rsidRPr="00B57115" w:rsidRDefault="00727577">
      <w:pPr>
        <w:jc w:val="both"/>
        <w:rPr>
          <w:rFonts w:asciiTheme="minorHAnsi" w:hAnsiTheme="minorHAnsi"/>
          <w:b/>
          <w:szCs w:val="22"/>
        </w:rPr>
      </w:pPr>
      <w:r w:rsidRPr="00B57115">
        <w:rPr>
          <w:rFonts w:asciiTheme="minorHAnsi" w:hAnsiTheme="minorHAnsi" w:cs="Arial"/>
          <w:b/>
          <w:szCs w:val="22"/>
        </w:rPr>
        <w:t>9</w:t>
      </w:r>
      <w:r w:rsidR="00DC61E0" w:rsidRPr="00B57115">
        <w:rPr>
          <w:rFonts w:asciiTheme="minorHAnsi" w:hAnsiTheme="minorHAnsi"/>
          <w:b/>
          <w:szCs w:val="22"/>
        </w:rPr>
        <w:t>. OTRAS ACTUACIONES</w:t>
      </w:r>
    </w:p>
    <w:p w14:paraId="745A4BA5" w14:textId="77777777" w:rsidR="00152316" w:rsidRPr="00B57115" w:rsidRDefault="00152316">
      <w:pPr>
        <w:jc w:val="both"/>
        <w:rPr>
          <w:rFonts w:asciiTheme="minorHAnsi" w:hAnsiTheme="minorHAnsi"/>
          <w:b/>
          <w:szCs w:val="22"/>
        </w:rPr>
      </w:pPr>
    </w:p>
    <w:p w14:paraId="4714ED15" w14:textId="0910B69F" w:rsidR="006B362C" w:rsidRPr="00B57115" w:rsidRDefault="00727577" w:rsidP="00727577">
      <w:pPr>
        <w:jc w:val="both"/>
        <w:rPr>
          <w:rFonts w:asciiTheme="minorHAnsi" w:hAnsiTheme="minorHAnsi"/>
          <w:b/>
          <w:szCs w:val="22"/>
        </w:rPr>
      </w:pPr>
      <w:r w:rsidRPr="00B57115">
        <w:rPr>
          <w:rFonts w:asciiTheme="minorHAnsi" w:hAnsiTheme="minorHAnsi" w:cs="Arial"/>
          <w:b/>
          <w:bCs/>
          <w:iCs/>
          <w:szCs w:val="22"/>
        </w:rPr>
        <w:t>9</w:t>
      </w:r>
      <w:r w:rsidR="00997B23" w:rsidRPr="00B57115">
        <w:rPr>
          <w:rFonts w:asciiTheme="minorHAnsi" w:hAnsiTheme="minorHAnsi"/>
          <w:b/>
          <w:szCs w:val="22"/>
        </w:rPr>
        <w:t xml:space="preserve">.1 </w:t>
      </w:r>
      <w:r w:rsidR="00DC61E0" w:rsidRPr="00B57115">
        <w:rPr>
          <w:rFonts w:asciiTheme="minorHAnsi" w:hAnsiTheme="minorHAnsi"/>
          <w:b/>
          <w:szCs w:val="22"/>
        </w:rPr>
        <w:t>Alumbrado festivo y navideño</w:t>
      </w:r>
    </w:p>
    <w:p w14:paraId="08D80717" w14:textId="77777777" w:rsidR="00DC61E0" w:rsidRPr="00B57115" w:rsidRDefault="00DC61E0" w:rsidP="007E43E3">
      <w:pPr>
        <w:ind w:left="360"/>
        <w:jc w:val="both"/>
        <w:rPr>
          <w:rFonts w:asciiTheme="minorHAnsi" w:hAnsiTheme="minorHAnsi"/>
          <w:szCs w:val="22"/>
        </w:rPr>
      </w:pPr>
    </w:p>
    <w:p w14:paraId="6294A344" w14:textId="50C59411" w:rsidR="006B362C" w:rsidRPr="00B57115" w:rsidRDefault="00DC61E0" w:rsidP="00727577">
      <w:pPr>
        <w:jc w:val="both"/>
        <w:rPr>
          <w:rFonts w:asciiTheme="minorHAnsi" w:hAnsiTheme="minorHAnsi"/>
          <w:szCs w:val="22"/>
        </w:rPr>
      </w:pPr>
      <w:r w:rsidRPr="00B57115">
        <w:rPr>
          <w:rFonts w:asciiTheme="minorHAnsi" w:hAnsiTheme="minorHAnsi"/>
          <w:szCs w:val="22"/>
        </w:rPr>
        <w:t xml:space="preserve">En la celebración de actos festivos, deportivos, culturales o de cualquier otra naturaleza que el Ayuntamiento considere de interés general, la ESE será responsable del perfecto funcionamiento de las instalaciones de su alumbrado ornamental durante el desarrollo de los mismos en la zona que oportunamente se indique y por el tiempo que se determine. </w:t>
      </w:r>
    </w:p>
    <w:p w14:paraId="7B486475" w14:textId="77777777" w:rsidR="00DC61E0" w:rsidRPr="00B57115" w:rsidRDefault="00DC61E0" w:rsidP="007E43E3">
      <w:pPr>
        <w:ind w:left="360"/>
        <w:jc w:val="both"/>
        <w:rPr>
          <w:rFonts w:asciiTheme="minorHAnsi" w:hAnsiTheme="minorHAnsi"/>
          <w:szCs w:val="22"/>
        </w:rPr>
      </w:pPr>
    </w:p>
    <w:p w14:paraId="2342C6E7" w14:textId="77777777" w:rsidR="006B362C" w:rsidRPr="00B57115" w:rsidRDefault="00DC61E0" w:rsidP="00727577">
      <w:pPr>
        <w:jc w:val="both"/>
        <w:rPr>
          <w:rFonts w:asciiTheme="minorHAnsi" w:hAnsiTheme="minorHAnsi"/>
          <w:szCs w:val="22"/>
        </w:rPr>
      </w:pPr>
      <w:r w:rsidRPr="00B57115">
        <w:rPr>
          <w:rFonts w:asciiTheme="minorHAnsi" w:hAnsiTheme="minorHAnsi"/>
          <w:szCs w:val="22"/>
        </w:rPr>
        <w:t xml:space="preserve">El </w:t>
      </w:r>
      <w:r w:rsidR="00C50BDB" w:rsidRPr="00B57115">
        <w:rPr>
          <w:rFonts w:asciiTheme="minorHAnsi" w:hAnsiTheme="minorHAnsi"/>
          <w:szCs w:val="22"/>
        </w:rPr>
        <w:t>Ayuntamiento</w:t>
      </w:r>
      <w:r w:rsidRPr="00B57115">
        <w:rPr>
          <w:rFonts w:asciiTheme="minorHAnsi" w:hAnsiTheme="minorHAnsi"/>
          <w:szCs w:val="22"/>
        </w:rPr>
        <w:t xml:space="preserve"> facilitará a la ESE los elementos y componentes de las instalaciones del alumbrado ornamental, y la ESE se encargará de la adecuación, montaje y desmontaje de las instalaciones de las mismas.</w:t>
      </w:r>
    </w:p>
    <w:p w14:paraId="53D5630F" w14:textId="77777777" w:rsidR="00DC61E0" w:rsidRPr="00B57115" w:rsidRDefault="00DC61E0" w:rsidP="007E43E3">
      <w:pPr>
        <w:ind w:left="360"/>
        <w:jc w:val="both"/>
        <w:rPr>
          <w:rFonts w:asciiTheme="minorHAnsi" w:hAnsiTheme="minorHAnsi"/>
          <w:szCs w:val="22"/>
        </w:rPr>
      </w:pPr>
    </w:p>
    <w:p w14:paraId="3C4619CE" w14:textId="77777777" w:rsidR="006B362C" w:rsidRPr="00B57115" w:rsidRDefault="00DC61E0" w:rsidP="00727577">
      <w:pPr>
        <w:jc w:val="both"/>
        <w:rPr>
          <w:rFonts w:asciiTheme="minorHAnsi" w:hAnsiTheme="minorHAnsi"/>
          <w:szCs w:val="22"/>
        </w:rPr>
      </w:pPr>
      <w:r w:rsidRPr="00B57115">
        <w:rPr>
          <w:rFonts w:asciiTheme="minorHAnsi" w:hAnsiTheme="minorHAnsi"/>
          <w:szCs w:val="22"/>
        </w:rPr>
        <w:t>Esto podrá incluir, dependiendo de las características de cada evento, la inspección previa de la instalación y la subsanación de las deficiencias detectadas, variaciones en el horario de funcionamiento, el apagado parcial o total de la instalación y el montaje y/o desmontaje de determinados elementos.</w:t>
      </w:r>
    </w:p>
    <w:p w14:paraId="6858C821" w14:textId="77777777" w:rsidR="006B362C" w:rsidRPr="00B57115" w:rsidRDefault="006B362C">
      <w:pPr>
        <w:autoSpaceDE w:val="0"/>
        <w:autoSpaceDN w:val="0"/>
        <w:adjustRightInd w:val="0"/>
        <w:ind w:firstLine="360"/>
        <w:jc w:val="both"/>
        <w:rPr>
          <w:rFonts w:asciiTheme="minorHAnsi" w:hAnsiTheme="minorHAnsi" w:cs="Arial"/>
          <w:bCs/>
          <w:iCs/>
          <w:szCs w:val="22"/>
        </w:rPr>
      </w:pPr>
    </w:p>
    <w:p w14:paraId="31028117" w14:textId="6314E8BB" w:rsidR="006B362C" w:rsidRPr="00B57115" w:rsidRDefault="00F75C97" w:rsidP="00727577">
      <w:pPr>
        <w:autoSpaceDE w:val="0"/>
        <w:autoSpaceDN w:val="0"/>
        <w:adjustRightInd w:val="0"/>
        <w:jc w:val="both"/>
        <w:rPr>
          <w:rFonts w:asciiTheme="minorHAnsi" w:hAnsiTheme="minorHAnsi"/>
          <w:szCs w:val="22"/>
        </w:rPr>
      </w:pPr>
      <w:r w:rsidRPr="00B57115">
        <w:rPr>
          <w:rFonts w:asciiTheme="minorHAnsi" w:hAnsiTheme="minorHAnsi"/>
          <w:szCs w:val="22"/>
        </w:rPr>
        <w:t xml:space="preserve">En el </w:t>
      </w:r>
      <w:r w:rsidR="00727577" w:rsidRPr="00B57115">
        <w:rPr>
          <w:rFonts w:asciiTheme="minorHAnsi" w:hAnsiTheme="minorHAnsi"/>
          <w:szCs w:val="22"/>
        </w:rPr>
        <w:t>Anexo.......</w:t>
      </w:r>
      <w:r w:rsidRPr="00B57115">
        <w:rPr>
          <w:rFonts w:asciiTheme="minorHAnsi" w:hAnsiTheme="minorHAnsi"/>
          <w:szCs w:val="22"/>
        </w:rPr>
        <w:t xml:space="preserve"> se relaciona el alcance de este alumbrado festivo y navideño realizado en los últimos tres años.</w:t>
      </w:r>
    </w:p>
    <w:p w14:paraId="481F26CC" w14:textId="77777777" w:rsidR="00F75C97" w:rsidRPr="00B57115" w:rsidRDefault="00F75C97" w:rsidP="00F75C97">
      <w:pPr>
        <w:autoSpaceDE w:val="0"/>
        <w:autoSpaceDN w:val="0"/>
        <w:adjustRightInd w:val="0"/>
        <w:ind w:left="540"/>
        <w:jc w:val="both"/>
        <w:rPr>
          <w:rFonts w:asciiTheme="minorHAnsi" w:hAnsiTheme="minorHAnsi"/>
          <w:szCs w:val="22"/>
          <w:lang w:val="es-ES_tradnl"/>
        </w:rPr>
      </w:pPr>
    </w:p>
    <w:p w14:paraId="6E2038F9" w14:textId="46CE2FDC" w:rsidR="006B362C" w:rsidRPr="00B57115" w:rsidRDefault="00F75C97" w:rsidP="00727577">
      <w:pPr>
        <w:autoSpaceDE w:val="0"/>
        <w:autoSpaceDN w:val="0"/>
        <w:adjustRightInd w:val="0"/>
        <w:jc w:val="both"/>
        <w:rPr>
          <w:rFonts w:asciiTheme="minorHAnsi" w:hAnsiTheme="minorHAnsi"/>
          <w:szCs w:val="22"/>
          <w:lang w:val="es-ES_tradnl"/>
        </w:rPr>
      </w:pPr>
      <w:r w:rsidRPr="00B57115">
        <w:rPr>
          <w:rFonts w:asciiTheme="minorHAnsi" w:hAnsiTheme="minorHAnsi"/>
          <w:szCs w:val="22"/>
          <w:lang w:val="es-ES_tradnl"/>
        </w:rPr>
        <w:t>Los importes económicos de los consumos de energía eléctrica de este servicio serán asumidos anualmente por el Ayuntamiento</w:t>
      </w:r>
      <w:r w:rsidRPr="00B57115">
        <w:rPr>
          <w:rFonts w:asciiTheme="minorHAnsi" w:hAnsiTheme="minorHAnsi" w:cs="Arial"/>
          <w:bCs/>
          <w:szCs w:val="22"/>
          <w:lang w:val="es-ES_tradnl"/>
        </w:rPr>
        <w:t>.</w:t>
      </w:r>
    </w:p>
    <w:p w14:paraId="653692A1" w14:textId="77777777" w:rsidR="00AB29DF" w:rsidRPr="00B57115" w:rsidRDefault="00AB29DF" w:rsidP="004506FF">
      <w:pPr>
        <w:jc w:val="both"/>
        <w:rPr>
          <w:rFonts w:asciiTheme="minorHAnsi" w:hAnsiTheme="minorHAnsi"/>
          <w:szCs w:val="22"/>
          <w:lang w:val="es-ES_tradnl"/>
        </w:rPr>
      </w:pPr>
    </w:p>
    <w:p w14:paraId="79A41329" w14:textId="3BA2BBBD" w:rsidR="006B362C" w:rsidRPr="00B57115" w:rsidRDefault="00727577" w:rsidP="00727577">
      <w:pPr>
        <w:jc w:val="both"/>
        <w:rPr>
          <w:rFonts w:asciiTheme="minorHAnsi" w:hAnsiTheme="minorHAnsi"/>
          <w:b/>
          <w:szCs w:val="22"/>
        </w:rPr>
      </w:pPr>
      <w:r w:rsidRPr="00B57115">
        <w:rPr>
          <w:rFonts w:asciiTheme="minorHAnsi" w:hAnsiTheme="minorHAnsi" w:cs="Arial"/>
          <w:b/>
          <w:bCs/>
          <w:iCs/>
          <w:szCs w:val="22"/>
        </w:rPr>
        <w:t>9</w:t>
      </w:r>
      <w:r w:rsidR="00997B23" w:rsidRPr="00B57115">
        <w:rPr>
          <w:rFonts w:asciiTheme="minorHAnsi" w:hAnsiTheme="minorHAnsi"/>
          <w:b/>
          <w:szCs w:val="22"/>
        </w:rPr>
        <w:t xml:space="preserve">.2  </w:t>
      </w:r>
      <w:r w:rsidR="00DC61E0" w:rsidRPr="00B57115">
        <w:rPr>
          <w:rFonts w:asciiTheme="minorHAnsi" w:hAnsiTheme="minorHAnsi"/>
          <w:b/>
          <w:szCs w:val="22"/>
        </w:rPr>
        <w:t>Robo de electricidad, obras ajenas y otras causas</w:t>
      </w:r>
    </w:p>
    <w:p w14:paraId="26800295" w14:textId="77777777" w:rsidR="00DC61E0" w:rsidRPr="00B57115" w:rsidRDefault="00DC61E0" w:rsidP="007E43E3">
      <w:pPr>
        <w:ind w:left="360"/>
        <w:jc w:val="both"/>
        <w:rPr>
          <w:rFonts w:asciiTheme="minorHAnsi" w:hAnsiTheme="minorHAnsi"/>
          <w:szCs w:val="22"/>
        </w:rPr>
      </w:pPr>
    </w:p>
    <w:p w14:paraId="17EFDD2E" w14:textId="4BCF1210" w:rsidR="006B362C" w:rsidRPr="00B57115" w:rsidRDefault="00DC61E0" w:rsidP="00727577">
      <w:pPr>
        <w:jc w:val="both"/>
        <w:rPr>
          <w:rFonts w:asciiTheme="minorHAnsi" w:hAnsiTheme="minorHAnsi"/>
          <w:szCs w:val="22"/>
        </w:rPr>
      </w:pPr>
      <w:r w:rsidRPr="00B57115">
        <w:rPr>
          <w:rFonts w:asciiTheme="minorHAnsi" w:hAnsiTheme="minorHAnsi"/>
          <w:szCs w:val="22"/>
        </w:rPr>
        <w:t xml:space="preserve">La ESE deberá desconectar de inmediato las instalaciones ajenas a la red de la INSTALACIÓN que pudieran estar conectadas a la misma de forma fraudulenta, y comunicarlo al </w:t>
      </w:r>
      <w:r w:rsidR="00C50BDB" w:rsidRPr="00B57115">
        <w:rPr>
          <w:rFonts w:asciiTheme="minorHAnsi" w:hAnsiTheme="minorHAnsi"/>
          <w:szCs w:val="22"/>
        </w:rPr>
        <w:t>Ayuntamiento</w:t>
      </w:r>
      <w:r w:rsidRPr="00B57115">
        <w:rPr>
          <w:rFonts w:asciiTheme="minorHAnsi" w:hAnsiTheme="minorHAnsi" w:cs="Arial"/>
          <w:bCs/>
          <w:iCs/>
          <w:szCs w:val="22"/>
        </w:rPr>
        <w:t>.</w:t>
      </w:r>
    </w:p>
    <w:p w14:paraId="6804F963" w14:textId="77777777" w:rsidR="00DC61E0" w:rsidRPr="00B57115" w:rsidRDefault="00DC61E0" w:rsidP="007E43E3">
      <w:pPr>
        <w:ind w:left="360"/>
        <w:jc w:val="both"/>
        <w:rPr>
          <w:rFonts w:asciiTheme="minorHAnsi" w:hAnsiTheme="minorHAnsi"/>
          <w:szCs w:val="22"/>
        </w:rPr>
      </w:pPr>
    </w:p>
    <w:p w14:paraId="21E03657" w14:textId="57A00C5A" w:rsidR="006B362C" w:rsidRPr="00B57115" w:rsidRDefault="00DC61E0" w:rsidP="00727577">
      <w:pPr>
        <w:jc w:val="both"/>
        <w:rPr>
          <w:rFonts w:asciiTheme="minorHAnsi" w:hAnsiTheme="minorHAnsi"/>
          <w:szCs w:val="22"/>
        </w:rPr>
      </w:pPr>
      <w:r w:rsidRPr="00B57115">
        <w:rPr>
          <w:rFonts w:asciiTheme="minorHAnsi" w:hAnsiTheme="minorHAnsi"/>
          <w:szCs w:val="22"/>
        </w:rPr>
        <w:t>La ESE está obligada a detectar y comprobar la realización de cualquie</w:t>
      </w:r>
      <w:r w:rsidR="00EF14F6" w:rsidRPr="00B57115">
        <w:rPr>
          <w:rFonts w:asciiTheme="minorHAnsi" w:hAnsiTheme="minorHAnsi"/>
          <w:szCs w:val="22"/>
        </w:rPr>
        <w:t xml:space="preserve">r trabajo ajeno a la </w:t>
      </w:r>
      <w:r w:rsidR="00EF14F6" w:rsidRPr="00B57115">
        <w:rPr>
          <w:rFonts w:asciiTheme="minorHAnsi" w:hAnsiTheme="minorHAnsi" w:cs="Arial"/>
          <w:bCs/>
          <w:iCs/>
          <w:szCs w:val="22"/>
        </w:rPr>
        <w:t>red</w:t>
      </w:r>
      <w:r w:rsidR="00EF14F6" w:rsidRPr="00B57115">
        <w:rPr>
          <w:rFonts w:asciiTheme="minorHAnsi" w:hAnsiTheme="minorHAnsi"/>
          <w:szCs w:val="22"/>
        </w:rPr>
        <w:t xml:space="preserve"> de </w:t>
      </w:r>
      <w:r w:rsidR="00EF14F6" w:rsidRPr="00B57115">
        <w:rPr>
          <w:rFonts w:asciiTheme="minorHAnsi" w:hAnsiTheme="minorHAnsi" w:cs="Arial"/>
          <w:bCs/>
          <w:iCs/>
          <w:szCs w:val="22"/>
        </w:rPr>
        <w:t>alumbrado p</w:t>
      </w:r>
      <w:r w:rsidRPr="00B57115">
        <w:rPr>
          <w:rFonts w:asciiTheme="minorHAnsi" w:hAnsiTheme="minorHAnsi" w:cs="Arial"/>
          <w:bCs/>
          <w:iCs/>
          <w:szCs w:val="22"/>
        </w:rPr>
        <w:t>úblico</w:t>
      </w:r>
      <w:r w:rsidRPr="00B57115">
        <w:rPr>
          <w:rFonts w:asciiTheme="minorHAnsi" w:hAnsiTheme="minorHAnsi"/>
          <w:szCs w:val="22"/>
        </w:rPr>
        <w:t xml:space="preserve">, realizado por otras empresas y que puedan afectar a la misma, poniendo diariamente en conocimiento del </w:t>
      </w:r>
      <w:r w:rsidR="00C50BDB" w:rsidRPr="00B57115">
        <w:rPr>
          <w:rFonts w:asciiTheme="minorHAnsi" w:hAnsiTheme="minorHAnsi"/>
          <w:szCs w:val="22"/>
        </w:rPr>
        <w:t>Ayuntamiento</w:t>
      </w:r>
      <w:r w:rsidRPr="00B57115">
        <w:rPr>
          <w:rFonts w:asciiTheme="minorHAnsi" w:hAnsiTheme="minorHAnsi"/>
          <w:szCs w:val="22"/>
        </w:rPr>
        <w:t xml:space="preserve"> las incidencias que por estos motivos se produzcan.</w:t>
      </w:r>
    </w:p>
    <w:p w14:paraId="3191663F" w14:textId="77777777" w:rsidR="00DC61E0" w:rsidRPr="00B57115" w:rsidRDefault="00DC61E0" w:rsidP="007E43E3">
      <w:pPr>
        <w:ind w:left="360"/>
        <w:jc w:val="both"/>
        <w:rPr>
          <w:rFonts w:asciiTheme="minorHAnsi" w:hAnsiTheme="minorHAnsi"/>
          <w:szCs w:val="22"/>
        </w:rPr>
      </w:pPr>
    </w:p>
    <w:p w14:paraId="320C5308" w14:textId="46B6DB09" w:rsidR="006B362C" w:rsidRPr="00B57115" w:rsidRDefault="00DC61E0" w:rsidP="00727577">
      <w:pPr>
        <w:jc w:val="both"/>
        <w:rPr>
          <w:rFonts w:asciiTheme="minorHAnsi" w:hAnsiTheme="minorHAnsi"/>
          <w:szCs w:val="22"/>
        </w:rPr>
      </w:pPr>
      <w:r w:rsidRPr="00B57115">
        <w:rPr>
          <w:rFonts w:asciiTheme="minorHAnsi" w:hAnsiTheme="minorHAnsi"/>
          <w:szCs w:val="22"/>
        </w:rPr>
        <w:lastRenderedPageBreak/>
        <w:t xml:space="preserve">En ningún caso el </w:t>
      </w:r>
      <w:r w:rsidR="00C50BDB" w:rsidRPr="00B57115">
        <w:rPr>
          <w:rFonts w:asciiTheme="minorHAnsi" w:hAnsiTheme="minorHAnsi"/>
          <w:szCs w:val="22"/>
        </w:rPr>
        <w:t>Ayuntamiento</w:t>
      </w:r>
      <w:r w:rsidRPr="00B57115">
        <w:rPr>
          <w:rFonts w:asciiTheme="minorHAnsi" w:hAnsiTheme="minorHAnsi"/>
          <w:szCs w:val="22"/>
        </w:rPr>
        <w:t xml:space="preserve"> será responsable de los daños que se puedan ocasionar por estos trabajos, debiendo la ESE hacer frente a la reparación y costo de los citados daños, pudiendo hacer uso en cualquier momento de las reclamaciones a terceros que hubiera lugar.</w:t>
      </w:r>
    </w:p>
    <w:p w14:paraId="1DDA3313" w14:textId="77777777" w:rsidR="00DC61E0" w:rsidRPr="00B57115" w:rsidRDefault="00DC61E0" w:rsidP="007E43E3">
      <w:pPr>
        <w:ind w:left="360"/>
        <w:jc w:val="both"/>
        <w:rPr>
          <w:rFonts w:asciiTheme="minorHAnsi" w:hAnsiTheme="minorHAnsi"/>
          <w:szCs w:val="22"/>
        </w:rPr>
      </w:pPr>
    </w:p>
    <w:p w14:paraId="56E61939" w14:textId="1CC3B6B4" w:rsidR="006B362C" w:rsidRPr="00B57115" w:rsidRDefault="00DC61E0" w:rsidP="00727577">
      <w:pPr>
        <w:jc w:val="both"/>
        <w:rPr>
          <w:rFonts w:asciiTheme="minorHAnsi" w:hAnsiTheme="minorHAnsi"/>
          <w:szCs w:val="22"/>
        </w:rPr>
      </w:pPr>
      <w:r w:rsidRPr="00B57115">
        <w:rPr>
          <w:rFonts w:asciiTheme="minorHAnsi" w:hAnsiTheme="minorHAnsi"/>
          <w:szCs w:val="22"/>
        </w:rPr>
        <w:t>La ESE revisará a su cargo las nuevas instalaciones de alumbrado realizadas por terceros antes de su recepción por el Ayuntamiento</w:t>
      </w:r>
      <w:r w:rsidRPr="00B57115">
        <w:rPr>
          <w:rFonts w:asciiTheme="minorHAnsi" w:hAnsiTheme="minorHAnsi" w:cs="Arial"/>
          <w:bCs/>
          <w:iCs/>
          <w:szCs w:val="22"/>
        </w:rPr>
        <w:t>,</w:t>
      </w:r>
      <w:r w:rsidRPr="00B57115">
        <w:rPr>
          <w:rFonts w:asciiTheme="minorHAnsi" w:hAnsiTheme="minorHAnsi"/>
          <w:szCs w:val="22"/>
        </w:rPr>
        <w:t xml:space="preserve"> a quien informará de la </w:t>
      </w:r>
      <w:r w:rsidR="00F75C97" w:rsidRPr="00B57115">
        <w:rPr>
          <w:rFonts w:asciiTheme="minorHAnsi" w:hAnsiTheme="minorHAnsi"/>
          <w:szCs w:val="22"/>
        </w:rPr>
        <w:t>calidad</w:t>
      </w:r>
      <w:r w:rsidRPr="00B57115">
        <w:rPr>
          <w:rFonts w:asciiTheme="minorHAnsi" w:hAnsiTheme="minorHAnsi"/>
          <w:szCs w:val="22"/>
        </w:rPr>
        <w:t xml:space="preserve"> de la ejecución de las mismas o de las deficiencias apreciadas.</w:t>
      </w:r>
    </w:p>
    <w:p w14:paraId="546277D2" w14:textId="77777777" w:rsidR="00DC61E0" w:rsidRPr="00B57115" w:rsidRDefault="00DC61E0" w:rsidP="007E43E3">
      <w:pPr>
        <w:ind w:left="360"/>
        <w:jc w:val="both"/>
        <w:rPr>
          <w:rFonts w:asciiTheme="minorHAnsi" w:hAnsiTheme="minorHAnsi"/>
          <w:szCs w:val="22"/>
        </w:rPr>
      </w:pPr>
    </w:p>
    <w:p w14:paraId="609BA481" w14:textId="77777777" w:rsidR="006B362C" w:rsidRPr="00B57115" w:rsidRDefault="00DC61E0" w:rsidP="00727577">
      <w:pPr>
        <w:jc w:val="both"/>
        <w:rPr>
          <w:rFonts w:asciiTheme="minorHAnsi" w:hAnsiTheme="minorHAnsi"/>
          <w:szCs w:val="22"/>
        </w:rPr>
      </w:pPr>
      <w:r w:rsidRPr="00B57115">
        <w:rPr>
          <w:rFonts w:asciiTheme="minorHAnsi" w:hAnsiTheme="minorHAnsi"/>
          <w:szCs w:val="22"/>
        </w:rPr>
        <w:t>Durante el plazo de garantía de estas nuevas instalaciones, la ESE dará parte de las incidencias sobre dichas instalaciones de forma expresa y singularizada.</w:t>
      </w:r>
    </w:p>
    <w:p w14:paraId="4E02D44F" w14:textId="77777777" w:rsidR="00A53BD1" w:rsidRPr="00B57115" w:rsidRDefault="00A53BD1" w:rsidP="00B179FA">
      <w:pPr>
        <w:jc w:val="both"/>
        <w:rPr>
          <w:rFonts w:asciiTheme="minorHAnsi" w:hAnsiTheme="minorHAnsi"/>
          <w:b/>
          <w:szCs w:val="22"/>
        </w:rPr>
      </w:pPr>
    </w:p>
    <w:p w14:paraId="1D1DD0D0" w14:textId="6FBD4DA6" w:rsidR="006B362C" w:rsidRPr="00B57115" w:rsidRDefault="00727577" w:rsidP="00727577">
      <w:pPr>
        <w:jc w:val="both"/>
        <w:rPr>
          <w:rFonts w:asciiTheme="minorHAnsi" w:hAnsiTheme="minorHAnsi"/>
          <w:b/>
          <w:szCs w:val="22"/>
        </w:rPr>
      </w:pPr>
      <w:r w:rsidRPr="00B57115">
        <w:rPr>
          <w:rFonts w:asciiTheme="minorHAnsi" w:hAnsiTheme="minorHAnsi"/>
          <w:b/>
          <w:szCs w:val="22"/>
        </w:rPr>
        <w:t>9.3</w:t>
      </w:r>
      <w:r w:rsidR="00EB6A7A" w:rsidRPr="00B57115">
        <w:rPr>
          <w:rFonts w:asciiTheme="minorHAnsi" w:hAnsiTheme="minorHAnsi" w:cs="Arial"/>
          <w:b/>
          <w:bCs/>
          <w:iCs/>
          <w:szCs w:val="22"/>
        </w:rPr>
        <w:t>.</w:t>
      </w:r>
      <w:r w:rsidR="00EF14F6" w:rsidRPr="00B57115">
        <w:rPr>
          <w:rFonts w:asciiTheme="minorHAnsi" w:hAnsiTheme="minorHAnsi" w:cs="Arial"/>
          <w:b/>
          <w:bCs/>
          <w:iCs/>
          <w:szCs w:val="22"/>
        </w:rPr>
        <w:t xml:space="preserve"> </w:t>
      </w:r>
      <w:r w:rsidR="00F75C97" w:rsidRPr="00B57115">
        <w:rPr>
          <w:rFonts w:asciiTheme="minorHAnsi" w:hAnsiTheme="minorHAnsi"/>
          <w:b/>
          <w:szCs w:val="22"/>
        </w:rPr>
        <w:t>Instalaciones futuras</w:t>
      </w:r>
    </w:p>
    <w:p w14:paraId="1BE06FDD" w14:textId="77777777" w:rsidR="00F75C97" w:rsidRPr="00B57115" w:rsidRDefault="00F75C97" w:rsidP="00F75C97">
      <w:pPr>
        <w:ind w:left="360"/>
        <w:jc w:val="both"/>
        <w:rPr>
          <w:rFonts w:asciiTheme="minorHAnsi" w:hAnsiTheme="minorHAnsi"/>
          <w:szCs w:val="22"/>
        </w:rPr>
      </w:pPr>
    </w:p>
    <w:p w14:paraId="0C3042E3" w14:textId="1AA4BCD2" w:rsidR="006B362C" w:rsidRPr="00B57115" w:rsidRDefault="00F75C97" w:rsidP="00727577">
      <w:pPr>
        <w:jc w:val="both"/>
        <w:rPr>
          <w:rFonts w:asciiTheme="minorHAnsi" w:hAnsiTheme="minorHAnsi"/>
          <w:szCs w:val="22"/>
        </w:rPr>
      </w:pPr>
      <w:r w:rsidRPr="00B57115">
        <w:rPr>
          <w:rFonts w:asciiTheme="minorHAnsi" w:hAnsiTheme="minorHAnsi"/>
          <w:szCs w:val="22"/>
        </w:rPr>
        <w:t xml:space="preserve">Durante la vigencia de este Contrato, la ESE se hará cargo de todas las instalaciones de alumbrado público que el Ayuntamiento realice o reciba de terceros, debiéndose prestar el servicio correspondiente de acuerdo con lo especificado en el presente </w:t>
      </w:r>
      <w:r w:rsidR="00E6782E" w:rsidRPr="00B57115">
        <w:rPr>
          <w:rFonts w:asciiTheme="minorHAnsi" w:hAnsiTheme="minorHAnsi" w:cs="Arial"/>
          <w:bCs/>
          <w:iCs/>
          <w:szCs w:val="22"/>
        </w:rPr>
        <w:t>pliego</w:t>
      </w:r>
      <w:r w:rsidRPr="00B57115">
        <w:rPr>
          <w:rFonts w:asciiTheme="minorHAnsi" w:hAnsiTheme="minorHAnsi"/>
          <w:szCs w:val="22"/>
        </w:rPr>
        <w:t>.</w:t>
      </w:r>
    </w:p>
    <w:p w14:paraId="3282AA86" w14:textId="77777777" w:rsidR="00F75C97" w:rsidRPr="00B57115" w:rsidRDefault="00F75C97" w:rsidP="00F75C97">
      <w:pPr>
        <w:ind w:left="360"/>
        <w:jc w:val="both"/>
        <w:rPr>
          <w:rFonts w:asciiTheme="minorHAnsi" w:hAnsiTheme="minorHAnsi"/>
          <w:szCs w:val="22"/>
        </w:rPr>
      </w:pPr>
    </w:p>
    <w:p w14:paraId="59D4A906" w14:textId="77777777" w:rsidR="006B362C" w:rsidRPr="00B57115" w:rsidRDefault="00F75C97" w:rsidP="00727577">
      <w:pPr>
        <w:jc w:val="both"/>
        <w:rPr>
          <w:rFonts w:asciiTheme="minorHAnsi" w:hAnsiTheme="minorHAnsi"/>
          <w:szCs w:val="22"/>
        </w:rPr>
      </w:pPr>
      <w:r w:rsidRPr="00B57115">
        <w:rPr>
          <w:rFonts w:asciiTheme="minorHAnsi" w:hAnsiTheme="minorHAnsi"/>
          <w:szCs w:val="22"/>
        </w:rPr>
        <w:t>Todos los materiales que se utilicen, tanto en las instalaciones definitivas como en las provisionales, deberán estar de acuerdo con las condiciones técnicas generales que se establezcan, respetando cuanto se indica sobre niveles y uniformidad de las iluminaciones.</w:t>
      </w:r>
    </w:p>
    <w:p w14:paraId="4E653CEC" w14:textId="77777777" w:rsidR="00F75C97" w:rsidRPr="00B57115" w:rsidRDefault="00F75C97" w:rsidP="00F75C97">
      <w:pPr>
        <w:ind w:left="360"/>
        <w:jc w:val="both"/>
        <w:rPr>
          <w:rFonts w:asciiTheme="minorHAnsi" w:hAnsiTheme="minorHAnsi"/>
          <w:szCs w:val="22"/>
        </w:rPr>
      </w:pPr>
    </w:p>
    <w:p w14:paraId="1CDEF93C" w14:textId="77777777" w:rsidR="006B362C" w:rsidRPr="00B57115" w:rsidRDefault="00F75C97" w:rsidP="00727577">
      <w:pPr>
        <w:jc w:val="both"/>
        <w:rPr>
          <w:rFonts w:asciiTheme="minorHAnsi" w:hAnsiTheme="minorHAnsi"/>
          <w:szCs w:val="22"/>
        </w:rPr>
      </w:pPr>
      <w:r w:rsidRPr="00B57115">
        <w:rPr>
          <w:rFonts w:asciiTheme="minorHAnsi" w:hAnsiTheme="minorHAnsi"/>
          <w:szCs w:val="22"/>
        </w:rPr>
        <w:t>La ESE revisará a su cargo las nuevas instalaciones de alumbrado realizadas por terceros antes de su recepción por el Ayuntamiento, a quien informará de la bondad de la ejecución de las mismas o de las deficiencias apreciadas. Si la instalación no cumple lo dispuesto en el Pliego de Condiciones Técnicas generales aplicable a la redacción de proyectos y ejecución de obras municipales, la ESE deberá hacerlo constar con vistas a la realización de las obras para su adecuación por parte de los responsables.</w:t>
      </w:r>
    </w:p>
    <w:p w14:paraId="310C41EC" w14:textId="77777777" w:rsidR="00F75C97" w:rsidRPr="00B57115" w:rsidRDefault="00F75C97" w:rsidP="00F75C97">
      <w:pPr>
        <w:ind w:left="360"/>
        <w:jc w:val="both"/>
        <w:rPr>
          <w:rFonts w:asciiTheme="minorHAnsi" w:hAnsiTheme="minorHAnsi"/>
          <w:szCs w:val="22"/>
        </w:rPr>
      </w:pPr>
    </w:p>
    <w:p w14:paraId="3E49CD61" w14:textId="77777777" w:rsidR="006B362C" w:rsidRPr="00B57115" w:rsidRDefault="00F75C97" w:rsidP="00727577">
      <w:pPr>
        <w:jc w:val="both"/>
        <w:rPr>
          <w:rFonts w:asciiTheme="minorHAnsi" w:hAnsiTheme="minorHAnsi"/>
          <w:szCs w:val="22"/>
        </w:rPr>
      </w:pPr>
      <w:r w:rsidRPr="00B57115">
        <w:rPr>
          <w:rFonts w:asciiTheme="minorHAnsi" w:hAnsiTheme="minorHAnsi"/>
          <w:szCs w:val="22"/>
        </w:rPr>
        <w:t>La cuantía del abono por el Ayuntamiento a la ESE por la conducción y conservación de estas nuevas instalaciones será la cantidad resultante de promediar los costes del contrato a la ampliación prevista.</w:t>
      </w:r>
    </w:p>
    <w:p w14:paraId="3058E97E" w14:textId="77777777" w:rsidR="00F75C97" w:rsidRPr="00B57115" w:rsidRDefault="00F75C97" w:rsidP="00F75C97">
      <w:pPr>
        <w:ind w:left="360"/>
        <w:jc w:val="both"/>
        <w:rPr>
          <w:rFonts w:asciiTheme="minorHAnsi" w:hAnsiTheme="minorHAnsi"/>
          <w:szCs w:val="22"/>
        </w:rPr>
      </w:pPr>
    </w:p>
    <w:p w14:paraId="5E0245C9" w14:textId="77777777" w:rsidR="006B362C" w:rsidRPr="00B57115" w:rsidRDefault="00F75C97" w:rsidP="00727577">
      <w:pPr>
        <w:jc w:val="both"/>
        <w:rPr>
          <w:rFonts w:asciiTheme="minorHAnsi" w:hAnsiTheme="minorHAnsi"/>
          <w:szCs w:val="22"/>
        </w:rPr>
      </w:pPr>
      <w:r w:rsidRPr="00B57115">
        <w:rPr>
          <w:rFonts w:asciiTheme="minorHAnsi" w:hAnsiTheme="minorHAnsi"/>
          <w:szCs w:val="22"/>
        </w:rPr>
        <w:t>Durante el plazo de garantía de estas nuevas instalaciones, la ESE dará parte de las incidencias sobre dichas instalaciones de forma expresa y singularizada.</w:t>
      </w:r>
    </w:p>
    <w:p w14:paraId="56B13C49" w14:textId="3CEC86D3" w:rsidR="00A53BD1" w:rsidRPr="00B57115" w:rsidRDefault="00A53BD1" w:rsidP="00B179FA">
      <w:pPr>
        <w:jc w:val="both"/>
        <w:rPr>
          <w:rFonts w:asciiTheme="minorHAnsi" w:hAnsiTheme="minorHAnsi" w:cs="Arial"/>
          <w:b/>
          <w:bCs/>
          <w:iCs/>
          <w:szCs w:val="22"/>
        </w:rPr>
      </w:pPr>
    </w:p>
    <w:p w14:paraId="68629E13" w14:textId="4E28B696" w:rsidR="006B362C" w:rsidRPr="00B57115" w:rsidRDefault="0096583A" w:rsidP="0096583A">
      <w:pPr>
        <w:jc w:val="both"/>
        <w:rPr>
          <w:rFonts w:asciiTheme="minorHAnsi" w:hAnsiTheme="minorHAnsi"/>
          <w:b/>
          <w:szCs w:val="22"/>
        </w:rPr>
      </w:pPr>
      <w:r w:rsidRPr="00B57115">
        <w:rPr>
          <w:rFonts w:asciiTheme="minorHAnsi" w:hAnsiTheme="minorHAnsi" w:cs="Arial"/>
          <w:b/>
          <w:bCs/>
          <w:iCs/>
          <w:szCs w:val="22"/>
        </w:rPr>
        <w:t>9</w:t>
      </w:r>
      <w:r w:rsidR="00997B23" w:rsidRPr="00B57115">
        <w:rPr>
          <w:rFonts w:asciiTheme="minorHAnsi" w:hAnsiTheme="minorHAnsi"/>
          <w:b/>
          <w:szCs w:val="22"/>
        </w:rPr>
        <w:t>.</w:t>
      </w:r>
      <w:r w:rsidR="006B538D">
        <w:rPr>
          <w:rFonts w:asciiTheme="minorHAnsi" w:hAnsiTheme="minorHAnsi"/>
          <w:b/>
          <w:szCs w:val="22"/>
        </w:rPr>
        <w:t>4</w:t>
      </w:r>
      <w:r w:rsidR="00EF14F6" w:rsidRPr="00B57115">
        <w:rPr>
          <w:rFonts w:asciiTheme="minorHAnsi" w:hAnsiTheme="minorHAnsi" w:cs="Arial"/>
          <w:b/>
          <w:bCs/>
          <w:iCs/>
          <w:szCs w:val="22"/>
        </w:rPr>
        <w:t>.</w:t>
      </w:r>
      <w:r w:rsidR="00997B23" w:rsidRPr="00B57115">
        <w:rPr>
          <w:rFonts w:asciiTheme="minorHAnsi" w:hAnsiTheme="minorHAnsi"/>
          <w:b/>
          <w:szCs w:val="22"/>
        </w:rPr>
        <w:t xml:space="preserve">  </w:t>
      </w:r>
      <w:r w:rsidR="00DC61E0" w:rsidRPr="00B57115">
        <w:rPr>
          <w:rFonts w:asciiTheme="minorHAnsi" w:hAnsiTheme="minorHAnsi"/>
          <w:b/>
          <w:szCs w:val="22"/>
        </w:rPr>
        <w:t>Operaciones casuales</w:t>
      </w:r>
    </w:p>
    <w:p w14:paraId="2A572BC6" w14:textId="77777777" w:rsidR="00DC61E0" w:rsidRPr="00B57115" w:rsidRDefault="00DC61E0" w:rsidP="007E43E3">
      <w:pPr>
        <w:ind w:left="360"/>
        <w:jc w:val="both"/>
        <w:rPr>
          <w:rFonts w:asciiTheme="minorHAnsi" w:hAnsiTheme="minorHAnsi"/>
          <w:szCs w:val="22"/>
        </w:rPr>
      </w:pPr>
    </w:p>
    <w:p w14:paraId="6D3721D8" w14:textId="29F133D1" w:rsidR="006B362C" w:rsidRPr="00B57115" w:rsidRDefault="00DC61E0" w:rsidP="0096583A">
      <w:pPr>
        <w:jc w:val="both"/>
        <w:rPr>
          <w:rFonts w:asciiTheme="minorHAnsi" w:hAnsiTheme="minorHAnsi"/>
          <w:szCs w:val="22"/>
        </w:rPr>
      </w:pPr>
      <w:r w:rsidRPr="00B57115">
        <w:rPr>
          <w:rFonts w:asciiTheme="minorHAnsi" w:hAnsiTheme="minorHAnsi"/>
          <w:szCs w:val="22"/>
        </w:rPr>
        <w:t>La ESE estará a disposición del Ayuntamiento para cuantas reuniones sean necesarias para colaborar en obras y proyectos del Ayunta</w:t>
      </w:r>
      <w:r w:rsidR="006C602F" w:rsidRPr="00B57115">
        <w:rPr>
          <w:rFonts w:asciiTheme="minorHAnsi" w:hAnsiTheme="minorHAnsi"/>
          <w:szCs w:val="22"/>
        </w:rPr>
        <w:t xml:space="preserve">miento que puedan afectar a la </w:t>
      </w:r>
      <w:r w:rsidR="006C602F" w:rsidRPr="00B57115">
        <w:rPr>
          <w:rFonts w:asciiTheme="minorHAnsi" w:hAnsiTheme="minorHAnsi" w:cs="Arial"/>
          <w:bCs/>
          <w:iCs/>
          <w:szCs w:val="22"/>
        </w:rPr>
        <w:t>red</w:t>
      </w:r>
      <w:r w:rsidR="006C602F" w:rsidRPr="00B57115">
        <w:rPr>
          <w:rFonts w:asciiTheme="minorHAnsi" w:hAnsiTheme="minorHAnsi"/>
          <w:szCs w:val="22"/>
        </w:rPr>
        <w:t xml:space="preserve"> de </w:t>
      </w:r>
      <w:r w:rsidR="006C602F" w:rsidRPr="00B57115">
        <w:rPr>
          <w:rFonts w:asciiTheme="minorHAnsi" w:hAnsiTheme="minorHAnsi" w:cs="Arial"/>
          <w:bCs/>
          <w:iCs/>
          <w:szCs w:val="22"/>
        </w:rPr>
        <w:t>alumbrado público e</w:t>
      </w:r>
      <w:r w:rsidRPr="00B57115">
        <w:rPr>
          <w:rFonts w:asciiTheme="minorHAnsi" w:hAnsiTheme="minorHAnsi" w:cs="Arial"/>
          <w:bCs/>
          <w:iCs/>
          <w:szCs w:val="22"/>
        </w:rPr>
        <w:t>xterior</w:t>
      </w:r>
      <w:r w:rsidRPr="00B57115">
        <w:rPr>
          <w:rFonts w:asciiTheme="minorHAnsi" w:hAnsiTheme="minorHAnsi"/>
          <w:szCs w:val="22"/>
        </w:rPr>
        <w:t>.</w:t>
      </w:r>
    </w:p>
    <w:p w14:paraId="771A5047" w14:textId="77777777" w:rsidR="00DC61E0" w:rsidRPr="00B57115" w:rsidRDefault="00DC61E0" w:rsidP="007E43E3">
      <w:pPr>
        <w:ind w:left="360"/>
        <w:jc w:val="both"/>
        <w:rPr>
          <w:rFonts w:asciiTheme="minorHAnsi" w:hAnsiTheme="minorHAnsi"/>
          <w:szCs w:val="22"/>
        </w:rPr>
      </w:pPr>
    </w:p>
    <w:p w14:paraId="4786BAE3" w14:textId="09A1B0DE" w:rsidR="006B362C" w:rsidRPr="00B57115" w:rsidRDefault="00DC61E0" w:rsidP="0096583A">
      <w:pPr>
        <w:jc w:val="both"/>
        <w:rPr>
          <w:rFonts w:asciiTheme="minorHAnsi" w:hAnsiTheme="minorHAnsi"/>
          <w:szCs w:val="22"/>
        </w:rPr>
      </w:pPr>
      <w:r w:rsidRPr="00B57115">
        <w:rPr>
          <w:rFonts w:asciiTheme="minorHAnsi" w:hAnsiTheme="minorHAnsi"/>
          <w:szCs w:val="22"/>
        </w:rPr>
        <w:t>Igualmente colaborará en las conexiones, desconexiones, aportación de material y m</w:t>
      </w:r>
      <w:r w:rsidR="006C602F" w:rsidRPr="00B57115">
        <w:rPr>
          <w:rFonts w:asciiTheme="minorHAnsi" w:hAnsiTheme="minorHAnsi"/>
          <w:szCs w:val="22"/>
        </w:rPr>
        <w:t xml:space="preserve">ano de obra y adaptaciones del </w:t>
      </w:r>
      <w:r w:rsidR="006C602F" w:rsidRPr="00B57115">
        <w:rPr>
          <w:rFonts w:asciiTheme="minorHAnsi" w:hAnsiTheme="minorHAnsi" w:cs="Arial"/>
          <w:bCs/>
          <w:iCs/>
          <w:szCs w:val="22"/>
        </w:rPr>
        <w:t>alumbrado público e</w:t>
      </w:r>
      <w:r w:rsidRPr="00B57115">
        <w:rPr>
          <w:rFonts w:asciiTheme="minorHAnsi" w:hAnsiTheme="minorHAnsi" w:cs="Arial"/>
          <w:bCs/>
          <w:iCs/>
          <w:szCs w:val="22"/>
        </w:rPr>
        <w:t>xterior</w:t>
      </w:r>
      <w:r w:rsidRPr="00B57115">
        <w:rPr>
          <w:rFonts w:asciiTheme="minorHAnsi" w:hAnsiTheme="minorHAnsi"/>
          <w:szCs w:val="22"/>
        </w:rPr>
        <w:t xml:space="preserve"> que pudiera requerir el Ayuntamiento a consecuencia de obras municipales que pudieran afectarle. Todas estas tareas serán a cuenta de la ESE</w:t>
      </w:r>
      <w:r w:rsidR="006D3F9C">
        <w:rPr>
          <w:rFonts w:asciiTheme="minorHAnsi" w:hAnsiTheme="minorHAnsi"/>
          <w:szCs w:val="22"/>
        </w:rPr>
        <w:t>, y los materiales, en caso de no ser suministrados por el ayuntamiento, serán facturados por la ESE a precio de tarifa con el descuento ofertado en concurso.</w:t>
      </w:r>
    </w:p>
    <w:p w14:paraId="68A3748D" w14:textId="77777777" w:rsidR="0096583A" w:rsidRPr="00B57115" w:rsidRDefault="0096583A">
      <w:pPr>
        <w:jc w:val="both"/>
        <w:rPr>
          <w:rFonts w:asciiTheme="minorHAnsi" w:hAnsiTheme="minorHAnsi" w:cs="Arial"/>
          <w:b/>
          <w:bCs/>
          <w:iCs/>
          <w:szCs w:val="22"/>
        </w:rPr>
      </w:pPr>
    </w:p>
    <w:p w14:paraId="55901D43" w14:textId="1DC7A1C4" w:rsidR="00DC61E0" w:rsidRPr="00B57115" w:rsidRDefault="00DC61E0" w:rsidP="00863813">
      <w:pPr>
        <w:jc w:val="both"/>
        <w:rPr>
          <w:rFonts w:asciiTheme="minorHAnsi" w:hAnsiTheme="minorHAnsi"/>
          <w:strike/>
          <w:szCs w:val="22"/>
        </w:rPr>
      </w:pPr>
    </w:p>
    <w:sectPr w:rsidR="00DC61E0" w:rsidRPr="00B57115" w:rsidSect="0094786B">
      <w:headerReference w:type="default" r:id="rId9"/>
      <w:footerReference w:type="even" r:id="rId10"/>
      <w:footerReference w:type="default" r:id="rId11"/>
      <w:pgSz w:w="11906" w:h="16838" w:code="9"/>
      <w:pgMar w:top="1565"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5FAF" w14:textId="77777777" w:rsidR="00703F45" w:rsidRDefault="00703F45">
      <w:r>
        <w:separator/>
      </w:r>
    </w:p>
  </w:endnote>
  <w:endnote w:type="continuationSeparator" w:id="0">
    <w:p w14:paraId="38792F48" w14:textId="77777777" w:rsidR="00703F45" w:rsidRDefault="00703F45">
      <w:r>
        <w:continuationSeparator/>
      </w:r>
    </w:p>
  </w:endnote>
  <w:endnote w:type="continuationNotice" w:id="1">
    <w:p w14:paraId="5635B667" w14:textId="77777777" w:rsidR="00703F45" w:rsidRDefault="0070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TBC04E420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01BA" w14:textId="77777777" w:rsidR="007C18F6" w:rsidRDefault="007C18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75F477" w14:textId="77777777" w:rsidR="007C18F6" w:rsidRDefault="007C18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A14E" w14:textId="77777777" w:rsidR="0094786B" w:rsidRPr="00076960" w:rsidRDefault="0094786B" w:rsidP="0094786B">
    <w:pPr>
      <w:pStyle w:val="Piedepgina"/>
      <w:tabs>
        <w:tab w:val="clear" w:pos="8504"/>
        <w:tab w:val="right" w:pos="9000"/>
      </w:tabs>
      <w:ind w:left="-426" w:right="71"/>
      <w:jc w:val="right"/>
      <w:rPr>
        <w:rFonts w:ascii="Calibri" w:hAnsi="Calibri" w:cs="Arial"/>
        <w:sz w:val="16"/>
      </w:rPr>
    </w:pPr>
    <w:r w:rsidRPr="00130D15">
      <w:rPr>
        <w:rStyle w:val="Nmerodepgina"/>
        <w:rFonts w:ascii="Calibri" w:hAnsi="Calibri" w:cs="Arial"/>
        <w:sz w:val="16"/>
        <w:szCs w:val="16"/>
      </w:rPr>
      <w:fldChar w:fldCharType="begin"/>
    </w:r>
    <w:r w:rsidRPr="00076960">
      <w:rPr>
        <w:rStyle w:val="Nmerodepgina"/>
        <w:rFonts w:ascii="Calibri" w:hAnsi="Calibri" w:cs="Arial"/>
        <w:sz w:val="16"/>
        <w:szCs w:val="16"/>
      </w:rPr>
      <w:instrText xml:space="preserve"> PAGE </w:instrText>
    </w:r>
    <w:r w:rsidRPr="00130D15">
      <w:rPr>
        <w:rStyle w:val="Nmerodepgina"/>
        <w:rFonts w:ascii="Calibri" w:hAnsi="Calibri" w:cs="Arial"/>
        <w:sz w:val="16"/>
        <w:szCs w:val="16"/>
      </w:rPr>
      <w:fldChar w:fldCharType="separate"/>
    </w:r>
    <w:r w:rsidR="003F777E">
      <w:rPr>
        <w:rStyle w:val="Nmerodepgina"/>
        <w:rFonts w:ascii="Calibri" w:hAnsi="Calibri" w:cs="Arial"/>
        <w:noProof/>
        <w:sz w:val="16"/>
        <w:szCs w:val="16"/>
      </w:rPr>
      <w:t>6</w:t>
    </w:r>
    <w:r w:rsidRPr="00130D15">
      <w:rPr>
        <w:rStyle w:val="Nmerodepgina"/>
        <w:rFonts w:ascii="Calibri" w:hAnsi="Calibri" w:cs="Arial"/>
        <w:sz w:val="16"/>
        <w:szCs w:val="16"/>
      </w:rPr>
      <w:fldChar w:fldCharType="end"/>
    </w:r>
    <w:r w:rsidRPr="00076960">
      <w:rPr>
        <w:rStyle w:val="Nmerodepgina"/>
        <w:rFonts w:ascii="Calibri" w:hAnsi="Calibri" w:cs="Arial"/>
        <w:sz w:val="16"/>
        <w:szCs w:val="16"/>
      </w:rPr>
      <w:t>/</w:t>
    </w:r>
    <w:r w:rsidRPr="00130D15">
      <w:rPr>
        <w:rStyle w:val="Nmerodepgina"/>
        <w:rFonts w:ascii="Calibri" w:hAnsi="Calibri" w:cs="Arial"/>
        <w:sz w:val="16"/>
        <w:szCs w:val="16"/>
      </w:rPr>
      <w:fldChar w:fldCharType="begin"/>
    </w:r>
    <w:r w:rsidRPr="00076960">
      <w:rPr>
        <w:rStyle w:val="Nmerodepgina"/>
        <w:rFonts w:ascii="Calibri" w:hAnsi="Calibri" w:cs="Arial"/>
        <w:sz w:val="16"/>
        <w:szCs w:val="16"/>
      </w:rPr>
      <w:instrText xml:space="preserve"> NUMPAGES </w:instrText>
    </w:r>
    <w:r w:rsidRPr="00130D15">
      <w:rPr>
        <w:rStyle w:val="Nmerodepgina"/>
        <w:rFonts w:ascii="Calibri" w:hAnsi="Calibri" w:cs="Arial"/>
        <w:sz w:val="16"/>
        <w:szCs w:val="16"/>
      </w:rPr>
      <w:fldChar w:fldCharType="separate"/>
    </w:r>
    <w:r w:rsidR="003F777E">
      <w:rPr>
        <w:rStyle w:val="Nmerodepgina"/>
        <w:rFonts w:ascii="Calibri" w:hAnsi="Calibri" w:cs="Arial"/>
        <w:noProof/>
        <w:sz w:val="16"/>
        <w:szCs w:val="16"/>
      </w:rPr>
      <w:t>17</w:t>
    </w:r>
    <w:r w:rsidRPr="00130D15">
      <w:rPr>
        <w:rStyle w:val="Nmerodepgina"/>
        <w:rFonts w:ascii="Calibri" w:hAnsi="Calibri" w:cs="Arial"/>
        <w:sz w:val="16"/>
        <w:szCs w:val="16"/>
      </w:rPr>
      <w:fldChar w:fldCharType="end"/>
    </w:r>
  </w:p>
  <w:p w14:paraId="6281A7AB" w14:textId="77777777" w:rsidR="007C18F6" w:rsidRPr="00416D6F" w:rsidRDefault="007C18F6" w:rsidP="003B311A">
    <w:pPr>
      <w:pStyle w:val="Piedepgina"/>
      <w:tabs>
        <w:tab w:val="clear" w:pos="8504"/>
        <w:tab w:val="right" w:pos="9000"/>
      </w:tabs>
      <w:ind w:left="-426" w:right="71"/>
      <w:rPr>
        <w:rFonts w:ascii="Calibri" w:hAnsi="Calibri"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88B1" w14:textId="77777777" w:rsidR="00703F45" w:rsidRDefault="00703F45">
      <w:r>
        <w:separator/>
      </w:r>
    </w:p>
  </w:footnote>
  <w:footnote w:type="continuationSeparator" w:id="0">
    <w:p w14:paraId="6109F08B" w14:textId="77777777" w:rsidR="00703F45" w:rsidRDefault="00703F45">
      <w:r>
        <w:continuationSeparator/>
      </w:r>
    </w:p>
  </w:footnote>
  <w:footnote w:type="continuationNotice" w:id="1">
    <w:p w14:paraId="0F9CDE98" w14:textId="77777777" w:rsidR="00703F45" w:rsidRDefault="00703F45"/>
  </w:footnote>
  <w:footnote w:id="2">
    <w:p w14:paraId="1293455E" w14:textId="75104799" w:rsidR="007C6361" w:rsidRPr="007C6361" w:rsidRDefault="007C6361" w:rsidP="007C6361">
      <w:pPr>
        <w:pStyle w:val="Textonotapie"/>
        <w:jc w:val="both"/>
        <w:rPr>
          <w:rFonts w:asciiTheme="minorHAnsi" w:hAnsiTheme="minorHAnsi"/>
          <w:lang w:val="es-ES"/>
        </w:rPr>
      </w:pPr>
      <w:r w:rsidRPr="007C6361">
        <w:rPr>
          <w:rStyle w:val="Refdenotaalpie"/>
          <w:rFonts w:ascii="Arial" w:hAnsi="Arial" w:cs="Arial"/>
        </w:rPr>
        <w:footnoteRef/>
      </w:r>
      <w:r w:rsidRPr="007C6361">
        <w:rPr>
          <w:rFonts w:ascii="Arial" w:hAnsi="Arial" w:cs="Arial"/>
          <w:lang w:val="es-ES"/>
        </w:rPr>
        <w:t xml:space="preserve"> </w:t>
      </w:r>
      <w:r w:rsidRPr="00D6779B">
        <w:rPr>
          <w:rFonts w:asciiTheme="minorHAnsi" w:hAnsiTheme="minorHAnsi" w:cs="Arial"/>
          <w:sz w:val="18"/>
          <w:szCs w:val="18"/>
          <w:lang w:val="es-ES"/>
        </w:rPr>
        <w:t>Caso de que la auditoría energética no haya sido efectuada por los servicios técnicos del propio ayuntamiento, la empresa autora de la auditoria energética no podrá participar ni directamente ni asociada, o en cualquier otro tipo de modalidad, en el proceso de contratación de los servicios energéticos del alumbrado exterior municipal</w:t>
      </w:r>
      <w:r w:rsidRPr="00D6779B">
        <w:rPr>
          <w:rFonts w:asciiTheme="minorHAnsi" w:hAnsiTheme="minorHAnsi"/>
          <w:sz w:val="18"/>
          <w:szCs w:val="18"/>
          <w:lang w:val="es-ES"/>
        </w:rPr>
        <w:t>.</w:t>
      </w:r>
    </w:p>
  </w:footnote>
  <w:footnote w:id="3">
    <w:p w14:paraId="75455502" w14:textId="4DFE12B6" w:rsidR="00E25579" w:rsidRPr="00E25579" w:rsidRDefault="00E25579">
      <w:pPr>
        <w:pStyle w:val="Textonotapie"/>
        <w:rPr>
          <w:lang w:val="es-ES"/>
        </w:rPr>
      </w:pPr>
      <w:r>
        <w:rPr>
          <w:rStyle w:val="Refdenotaalpie"/>
        </w:rPr>
        <w:footnoteRef/>
      </w:r>
      <w:r w:rsidRPr="00E25579">
        <w:rPr>
          <w:lang w:val="es-ES"/>
        </w:rPr>
        <w:t xml:space="preserve"> </w:t>
      </w:r>
      <w:r w:rsidRPr="00E25579">
        <w:rPr>
          <w:rFonts w:asciiTheme="minorHAnsi" w:hAnsiTheme="minorHAnsi"/>
          <w:sz w:val="18"/>
          <w:szCs w:val="18"/>
          <w:lang w:val="es-ES"/>
        </w:rPr>
        <w:t>Salvo que las condiciones geométricas de la vía no lo permitan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8768" w14:textId="77777777" w:rsidR="007C18F6" w:rsidRDefault="007C18F6">
    <w:pP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92"/>
    <w:multiLevelType w:val="hybridMultilevel"/>
    <w:tmpl w:val="EED606CE"/>
    <w:lvl w:ilvl="0" w:tplc="0C0A0001">
      <w:start w:val="1"/>
      <w:numFmt w:val="bullet"/>
      <w:lvlText w:val=""/>
      <w:lvlJc w:val="left"/>
      <w:pPr>
        <w:tabs>
          <w:tab w:val="num" w:pos="360"/>
        </w:tabs>
        <w:ind w:left="360" w:hanging="360"/>
      </w:pPr>
      <w:rPr>
        <w:rFonts w:ascii="Symbol" w:hAnsi="Symbol" w:hint="default"/>
        <w:color w:val="auto"/>
      </w:rPr>
    </w:lvl>
    <w:lvl w:ilvl="1" w:tplc="040A0003">
      <w:start w:val="1"/>
      <w:numFmt w:val="bullet"/>
      <w:lvlText w:val="o"/>
      <w:lvlJc w:val="left"/>
      <w:pPr>
        <w:tabs>
          <w:tab w:val="num" w:pos="801"/>
        </w:tabs>
        <w:ind w:left="801" w:hanging="360"/>
      </w:pPr>
      <w:rPr>
        <w:rFonts w:ascii="Courier New" w:hAnsi="Courier New" w:cs="Courier New" w:hint="default"/>
      </w:rPr>
    </w:lvl>
    <w:lvl w:ilvl="2" w:tplc="040A0005" w:tentative="1">
      <w:start w:val="1"/>
      <w:numFmt w:val="bullet"/>
      <w:lvlText w:val=""/>
      <w:lvlJc w:val="left"/>
      <w:pPr>
        <w:tabs>
          <w:tab w:val="num" w:pos="1521"/>
        </w:tabs>
        <w:ind w:left="1521" w:hanging="360"/>
      </w:pPr>
      <w:rPr>
        <w:rFonts w:ascii="Wingdings" w:hAnsi="Wingdings" w:hint="default"/>
      </w:rPr>
    </w:lvl>
    <w:lvl w:ilvl="3" w:tplc="040A0001" w:tentative="1">
      <w:start w:val="1"/>
      <w:numFmt w:val="bullet"/>
      <w:lvlText w:val=""/>
      <w:lvlJc w:val="left"/>
      <w:pPr>
        <w:tabs>
          <w:tab w:val="num" w:pos="2241"/>
        </w:tabs>
        <w:ind w:left="2241" w:hanging="360"/>
      </w:pPr>
      <w:rPr>
        <w:rFonts w:ascii="Symbol" w:hAnsi="Symbol" w:hint="default"/>
      </w:rPr>
    </w:lvl>
    <w:lvl w:ilvl="4" w:tplc="040A0003" w:tentative="1">
      <w:start w:val="1"/>
      <w:numFmt w:val="bullet"/>
      <w:lvlText w:val="o"/>
      <w:lvlJc w:val="left"/>
      <w:pPr>
        <w:tabs>
          <w:tab w:val="num" w:pos="2961"/>
        </w:tabs>
        <w:ind w:left="2961" w:hanging="360"/>
      </w:pPr>
      <w:rPr>
        <w:rFonts w:ascii="Courier New" w:hAnsi="Courier New" w:cs="Courier New" w:hint="default"/>
      </w:rPr>
    </w:lvl>
    <w:lvl w:ilvl="5" w:tplc="040A0005" w:tentative="1">
      <w:start w:val="1"/>
      <w:numFmt w:val="bullet"/>
      <w:lvlText w:val=""/>
      <w:lvlJc w:val="left"/>
      <w:pPr>
        <w:tabs>
          <w:tab w:val="num" w:pos="3681"/>
        </w:tabs>
        <w:ind w:left="3681" w:hanging="360"/>
      </w:pPr>
      <w:rPr>
        <w:rFonts w:ascii="Wingdings" w:hAnsi="Wingdings" w:hint="default"/>
      </w:rPr>
    </w:lvl>
    <w:lvl w:ilvl="6" w:tplc="040A0001" w:tentative="1">
      <w:start w:val="1"/>
      <w:numFmt w:val="bullet"/>
      <w:lvlText w:val=""/>
      <w:lvlJc w:val="left"/>
      <w:pPr>
        <w:tabs>
          <w:tab w:val="num" w:pos="4401"/>
        </w:tabs>
        <w:ind w:left="4401" w:hanging="360"/>
      </w:pPr>
      <w:rPr>
        <w:rFonts w:ascii="Symbol" w:hAnsi="Symbol" w:hint="default"/>
      </w:rPr>
    </w:lvl>
    <w:lvl w:ilvl="7" w:tplc="040A0003" w:tentative="1">
      <w:start w:val="1"/>
      <w:numFmt w:val="bullet"/>
      <w:lvlText w:val="o"/>
      <w:lvlJc w:val="left"/>
      <w:pPr>
        <w:tabs>
          <w:tab w:val="num" w:pos="5121"/>
        </w:tabs>
        <w:ind w:left="5121" w:hanging="360"/>
      </w:pPr>
      <w:rPr>
        <w:rFonts w:ascii="Courier New" w:hAnsi="Courier New" w:cs="Courier New" w:hint="default"/>
      </w:rPr>
    </w:lvl>
    <w:lvl w:ilvl="8" w:tplc="040A0005" w:tentative="1">
      <w:start w:val="1"/>
      <w:numFmt w:val="bullet"/>
      <w:lvlText w:val=""/>
      <w:lvlJc w:val="left"/>
      <w:pPr>
        <w:tabs>
          <w:tab w:val="num" w:pos="5841"/>
        </w:tabs>
        <w:ind w:left="5841" w:hanging="360"/>
      </w:pPr>
      <w:rPr>
        <w:rFonts w:ascii="Wingdings" w:hAnsi="Wingdings" w:hint="default"/>
      </w:rPr>
    </w:lvl>
  </w:abstractNum>
  <w:abstractNum w:abstractNumId="1">
    <w:nsid w:val="070C748C"/>
    <w:multiLevelType w:val="hybridMultilevel"/>
    <w:tmpl w:val="C1BE2B4A"/>
    <w:lvl w:ilvl="0" w:tplc="22D0D7EE">
      <w:start w:val="1"/>
      <w:numFmt w:val="bullet"/>
      <w:lvlText w:val="-"/>
      <w:lvlJc w:val="left"/>
      <w:pPr>
        <w:tabs>
          <w:tab w:val="num" w:pos="360"/>
        </w:tabs>
        <w:ind w:left="360" w:hanging="360"/>
      </w:pPr>
      <w:rPr>
        <w:rFonts w:ascii="Book Antiqua" w:hAnsi="Book Antiqua"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302C3A"/>
    <w:multiLevelType w:val="hybridMultilevel"/>
    <w:tmpl w:val="E2A8D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66BDE"/>
    <w:multiLevelType w:val="hybridMultilevel"/>
    <w:tmpl w:val="D0AC114A"/>
    <w:lvl w:ilvl="0" w:tplc="3530C76A">
      <w:numFmt w:val="bullet"/>
      <w:lvlText w:val="-"/>
      <w:lvlJc w:val="left"/>
      <w:pPr>
        <w:tabs>
          <w:tab w:val="num" w:pos="720"/>
        </w:tabs>
        <w:ind w:left="720" w:hanging="360"/>
      </w:pPr>
      <w:rPr>
        <w:rFonts w:ascii="Comic Sans MS" w:eastAsia="PMingLiU" w:hAnsi="Comic Sans MS" w:cs="TTBC04E420t00"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D47636"/>
    <w:multiLevelType w:val="hybridMultilevel"/>
    <w:tmpl w:val="6D34D434"/>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2336A"/>
    <w:multiLevelType w:val="hybridMultilevel"/>
    <w:tmpl w:val="680CF19C"/>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EB1DFE"/>
    <w:multiLevelType w:val="hybridMultilevel"/>
    <w:tmpl w:val="C6AC5C62"/>
    <w:lvl w:ilvl="0" w:tplc="0C0A0001">
      <w:start w:val="1"/>
      <w:numFmt w:val="bullet"/>
      <w:lvlText w:val=""/>
      <w:lvlJc w:val="left"/>
      <w:pPr>
        <w:ind w:left="1701" w:hanging="360"/>
      </w:pPr>
      <w:rPr>
        <w:rFonts w:ascii="Symbol" w:hAnsi="Symbol" w:hint="default"/>
      </w:rPr>
    </w:lvl>
    <w:lvl w:ilvl="1" w:tplc="0C0A0003" w:tentative="1">
      <w:start w:val="1"/>
      <w:numFmt w:val="bullet"/>
      <w:lvlText w:val="o"/>
      <w:lvlJc w:val="left"/>
      <w:pPr>
        <w:ind w:left="2421" w:hanging="360"/>
      </w:pPr>
      <w:rPr>
        <w:rFonts w:ascii="Courier New" w:hAnsi="Courier New" w:cs="Courier New" w:hint="default"/>
      </w:rPr>
    </w:lvl>
    <w:lvl w:ilvl="2" w:tplc="0C0A0005" w:tentative="1">
      <w:start w:val="1"/>
      <w:numFmt w:val="bullet"/>
      <w:lvlText w:val=""/>
      <w:lvlJc w:val="left"/>
      <w:pPr>
        <w:ind w:left="3141" w:hanging="360"/>
      </w:pPr>
      <w:rPr>
        <w:rFonts w:ascii="Wingdings" w:hAnsi="Wingdings" w:hint="default"/>
      </w:rPr>
    </w:lvl>
    <w:lvl w:ilvl="3" w:tplc="0C0A0001" w:tentative="1">
      <w:start w:val="1"/>
      <w:numFmt w:val="bullet"/>
      <w:lvlText w:val=""/>
      <w:lvlJc w:val="left"/>
      <w:pPr>
        <w:ind w:left="3861" w:hanging="360"/>
      </w:pPr>
      <w:rPr>
        <w:rFonts w:ascii="Symbol" w:hAnsi="Symbol" w:hint="default"/>
      </w:rPr>
    </w:lvl>
    <w:lvl w:ilvl="4" w:tplc="0C0A0003" w:tentative="1">
      <w:start w:val="1"/>
      <w:numFmt w:val="bullet"/>
      <w:lvlText w:val="o"/>
      <w:lvlJc w:val="left"/>
      <w:pPr>
        <w:ind w:left="4581" w:hanging="360"/>
      </w:pPr>
      <w:rPr>
        <w:rFonts w:ascii="Courier New" w:hAnsi="Courier New" w:cs="Courier New" w:hint="default"/>
      </w:rPr>
    </w:lvl>
    <w:lvl w:ilvl="5" w:tplc="0C0A0005" w:tentative="1">
      <w:start w:val="1"/>
      <w:numFmt w:val="bullet"/>
      <w:lvlText w:val=""/>
      <w:lvlJc w:val="left"/>
      <w:pPr>
        <w:ind w:left="5301" w:hanging="360"/>
      </w:pPr>
      <w:rPr>
        <w:rFonts w:ascii="Wingdings" w:hAnsi="Wingdings" w:hint="default"/>
      </w:rPr>
    </w:lvl>
    <w:lvl w:ilvl="6" w:tplc="0C0A0001" w:tentative="1">
      <w:start w:val="1"/>
      <w:numFmt w:val="bullet"/>
      <w:lvlText w:val=""/>
      <w:lvlJc w:val="left"/>
      <w:pPr>
        <w:ind w:left="6021" w:hanging="360"/>
      </w:pPr>
      <w:rPr>
        <w:rFonts w:ascii="Symbol" w:hAnsi="Symbol" w:hint="default"/>
      </w:rPr>
    </w:lvl>
    <w:lvl w:ilvl="7" w:tplc="0C0A0003" w:tentative="1">
      <w:start w:val="1"/>
      <w:numFmt w:val="bullet"/>
      <w:lvlText w:val="o"/>
      <w:lvlJc w:val="left"/>
      <w:pPr>
        <w:ind w:left="6741" w:hanging="360"/>
      </w:pPr>
      <w:rPr>
        <w:rFonts w:ascii="Courier New" w:hAnsi="Courier New" w:cs="Courier New" w:hint="default"/>
      </w:rPr>
    </w:lvl>
    <w:lvl w:ilvl="8" w:tplc="0C0A0005" w:tentative="1">
      <w:start w:val="1"/>
      <w:numFmt w:val="bullet"/>
      <w:lvlText w:val=""/>
      <w:lvlJc w:val="left"/>
      <w:pPr>
        <w:ind w:left="7461" w:hanging="360"/>
      </w:pPr>
      <w:rPr>
        <w:rFonts w:ascii="Wingdings" w:hAnsi="Wingdings" w:hint="default"/>
      </w:rPr>
    </w:lvl>
  </w:abstractNum>
  <w:abstractNum w:abstractNumId="7">
    <w:nsid w:val="209F28D8"/>
    <w:multiLevelType w:val="hybridMultilevel"/>
    <w:tmpl w:val="5E30AC9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1F271F7"/>
    <w:multiLevelType w:val="hybridMultilevel"/>
    <w:tmpl w:val="B958E670"/>
    <w:lvl w:ilvl="0" w:tplc="0C0A0005">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nsid w:val="220B2BF5"/>
    <w:multiLevelType w:val="hybridMultilevel"/>
    <w:tmpl w:val="28FA4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7E3070"/>
    <w:multiLevelType w:val="hybridMultilevel"/>
    <w:tmpl w:val="0C7062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8C49BB"/>
    <w:multiLevelType w:val="hybridMultilevel"/>
    <w:tmpl w:val="C33EA3BA"/>
    <w:lvl w:ilvl="0" w:tplc="1D081872">
      <w:numFmt w:val="bullet"/>
      <w:lvlText w:val="–"/>
      <w:lvlJc w:val="left"/>
      <w:pPr>
        <w:ind w:left="260" w:hanging="360"/>
      </w:pPr>
      <w:rPr>
        <w:rFonts w:ascii="Trebuchet MS" w:eastAsia="Times New Roman" w:hAnsi="Trebuchet MS" w:cs="Times New Roman" w:hint="default"/>
      </w:rPr>
    </w:lvl>
    <w:lvl w:ilvl="1" w:tplc="0C0A0003" w:tentative="1">
      <w:start w:val="1"/>
      <w:numFmt w:val="bullet"/>
      <w:lvlText w:val="o"/>
      <w:lvlJc w:val="left"/>
      <w:pPr>
        <w:ind w:left="980" w:hanging="360"/>
      </w:pPr>
      <w:rPr>
        <w:rFonts w:ascii="Courier New" w:hAnsi="Courier New" w:cs="Courier New" w:hint="default"/>
      </w:rPr>
    </w:lvl>
    <w:lvl w:ilvl="2" w:tplc="0C0A0005" w:tentative="1">
      <w:start w:val="1"/>
      <w:numFmt w:val="bullet"/>
      <w:lvlText w:val=""/>
      <w:lvlJc w:val="left"/>
      <w:pPr>
        <w:ind w:left="1700" w:hanging="360"/>
      </w:pPr>
      <w:rPr>
        <w:rFonts w:ascii="Wingdings" w:hAnsi="Wingdings" w:hint="default"/>
      </w:rPr>
    </w:lvl>
    <w:lvl w:ilvl="3" w:tplc="0C0A0001" w:tentative="1">
      <w:start w:val="1"/>
      <w:numFmt w:val="bullet"/>
      <w:lvlText w:val=""/>
      <w:lvlJc w:val="left"/>
      <w:pPr>
        <w:ind w:left="2420" w:hanging="360"/>
      </w:pPr>
      <w:rPr>
        <w:rFonts w:ascii="Symbol" w:hAnsi="Symbol" w:hint="default"/>
      </w:rPr>
    </w:lvl>
    <w:lvl w:ilvl="4" w:tplc="0C0A0003" w:tentative="1">
      <w:start w:val="1"/>
      <w:numFmt w:val="bullet"/>
      <w:lvlText w:val="o"/>
      <w:lvlJc w:val="left"/>
      <w:pPr>
        <w:ind w:left="3140" w:hanging="360"/>
      </w:pPr>
      <w:rPr>
        <w:rFonts w:ascii="Courier New" w:hAnsi="Courier New" w:cs="Courier New" w:hint="default"/>
      </w:rPr>
    </w:lvl>
    <w:lvl w:ilvl="5" w:tplc="0C0A0005" w:tentative="1">
      <w:start w:val="1"/>
      <w:numFmt w:val="bullet"/>
      <w:lvlText w:val=""/>
      <w:lvlJc w:val="left"/>
      <w:pPr>
        <w:ind w:left="3860" w:hanging="360"/>
      </w:pPr>
      <w:rPr>
        <w:rFonts w:ascii="Wingdings" w:hAnsi="Wingdings" w:hint="default"/>
      </w:rPr>
    </w:lvl>
    <w:lvl w:ilvl="6" w:tplc="0C0A0001" w:tentative="1">
      <w:start w:val="1"/>
      <w:numFmt w:val="bullet"/>
      <w:lvlText w:val=""/>
      <w:lvlJc w:val="left"/>
      <w:pPr>
        <w:ind w:left="4580" w:hanging="360"/>
      </w:pPr>
      <w:rPr>
        <w:rFonts w:ascii="Symbol" w:hAnsi="Symbol" w:hint="default"/>
      </w:rPr>
    </w:lvl>
    <w:lvl w:ilvl="7" w:tplc="0C0A0003" w:tentative="1">
      <w:start w:val="1"/>
      <w:numFmt w:val="bullet"/>
      <w:lvlText w:val="o"/>
      <w:lvlJc w:val="left"/>
      <w:pPr>
        <w:ind w:left="5300" w:hanging="360"/>
      </w:pPr>
      <w:rPr>
        <w:rFonts w:ascii="Courier New" w:hAnsi="Courier New" w:cs="Courier New" w:hint="default"/>
      </w:rPr>
    </w:lvl>
    <w:lvl w:ilvl="8" w:tplc="0C0A0005" w:tentative="1">
      <w:start w:val="1"/>
      <w:numFmt w:val="bullet"/>
      <w:lvlText w:val=""/>
      <w:lvlJc w:val="left"/>
      <w:pPr>
        <w:ind w:left="6020" w:hanging="360"/>
      </w:pPr>
      <w:rPr>
        <w:rFonts w:ascii="Wingdings" w:hAnsi="Wingdings" w:hint="default"/>
      </w:rPr>
    </w:lvl>
  </w:abstractNum>
  <w:abstractNum w:abstractNumId="12">
    <w:nsid w:val="32146C23"/>
    <w:multiLevelType w:val="hybridMultilevel"/>
    <w:tmpl w:val="7F9E60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3434598"/>
    <w:multiLevelType w:val="hybridMultilevel"/>
    <w:tmpl w:val="18C0066E"/>
    <w:lvl w:ilvl="0" w:tplc="98964ECA">
      <w:numFmt w:val="bullet"/>
      <w:lvlText w:val=""/>
      <w:lvlJc w:val="left"/>
      <w:pPr>
        <w:ind w:left="1260" w:hanging="360"/>
      </w:pPr>
      <w:rPr>
        <w:rFonts w:ascii="Symbol" w:eastAsia="Times New Roman" w:hAnsi="Symbol" w:cs="Times New Roman" w:hint="default"/>
        <w:color w:val="auto"/>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4">
    <w:nsid w:val="35BD4F4C"/>
    <w:multiLevelType w:val="hybridMultilevel"/>
    <w:tmpl w:val="A3F46998"/>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5F3C52"/>
    <w:multiLevelType w:val="hybridMultilevel"/>
    <w:tmpl w:val="CA4A3488"/>
    <w:lvl w:ilvl="0" w:tplc="649E56A4">
      <w:start w:val="1"/>
      <w:numFmt w:val="bullet"/>
      <w:lvlText w:val=""/>
      <w:lvlJc w:val="left"/>
      <w:pPr>
        <w:tabs>
          <w:tab w:val="num" w:pos="360"/>
        </w:tabs>
        <w:ind w:left="360" w:hanging="360"/>
      </w:pPr>
      <w:rPr>
        <w:rFonts w:ascii="Wingdings" w:hAnsi="Wingdings" w:hint="default"/>
        <w:color w:val="auto"/>
      </w:rPr>
    </w:lvl>
    <w:lvl w:ilvl="1" w:tplc="040A0003">
      <w:start w:val="1"/>
      <w:numFmt w:val="bullet"/>
      <w:lvlText w:val="o"/>
      <w:lvlJc w:val="left"/>
      <w:pPr>
        <w:tabs>
          <w:tab w:val="num" w:pos="801"/>
        </w:tabs>
        <w:ind w:left="801" w:hanging="360"/>
      </w:pPr>
      <w:rPr>
        <w:rFonts w:ascii="Courier New" w:hAnsi="Courier New" w:cs="Courier New" w:hint="default"/>
      </w:rPr>
    </w:lvl>
    <w:lvl w:ilvl="2" w:tplc="040A0005" w:tentative="1">
      <w:start w:val="1"/>
      <w:numFmt w:val="bullet"/>
      <w:lvlText w:val=""/>
      <w:lvlJc w:val="left"/>
      <w:pPr>
        <w:tabs>
          <w:tab w:val="num" w:pos="1521"/>
        </w:tabs>
        <w:ind w:left="1521" w:hanging="360"/>
      </w:pPr>
      <w:rPr>
        <w:rFonts w:ascii="Wingdings" w:hAnsi="Wingdings" w:hint="default"/>
      </w:rPr>
    </w:lvl>
    <w:lvl w:ilvl="3" w:tplc="040A0001" w:tentative="1">
      <w:start w:val="1"/>
      <w:numFmt w:val="bullet"/>
      <w:lvlText w:val=""/>
      <w:lvlJc w:val="left"/>
      <w:pPr>
        <w:tabs>
          <w:tab w:val="num" w:pos="2241"/>
        </w:tabs>
        <w:ind w:left="2241" w:hanging="360"/>
      </w:pPr>
      <w:rPr>
        <w:rFonts w:ascii="Symbol" w:hAnsi="Symbol" w:hint="default"/>
      </w:rPr>
    </w:lvl>
    <w:lvl w:ilvl="4" w:tplc="040A0003" w:tentative="1">
      <w:start w:val="1"/>
      <w:numFmt w:val="bullet"/>
      <w:lvlText w:val="o"/>
      <w:lvlJc w:val="left"/>
      <w:pPr>
        <w:tabs>
          <w:tab w:val="num" w:pos="2961"/>
        </w:tabs>
        <w:ind w:left="2961" w:hanging="360"/>
      </w:pPr>
      <w:rPr>
        <w:rFonts w:ascii="Courier New" w:hAnsi="Courier New" w:cs="Courier New" w:hint="default"/>
      </w:rPr>
    </w:lvl>
    <w:lvl w:ilvl="5" w:tplc="040A0005" w:tentative="1">
      <w:start w:val="1"/>
      <w:numFmt w:val="bullet"/>
      <w:lvlText w:val=""/>
      <w:lvlJc w:val="left"/>
      <w:pPr>
        <w:tabs>
          <w:tab w:val="num" w:pos="3681"/>
        </w:tabs>
        <w:ind w:left="3681" w:hanging="360"/>
      </w:pPr>
      <w:rPr>
        <w:rFonts w:ascii="Wingdings" w:hAnsi="Wingdings" w:hint="default"/>
      </w:rPr>
    </w:lvl>
    <w:lvl w:ilvl="6" w:tplc="040A0001" w:tentative="1">
      <w:start w:val="1"/>
      <w:numFmt w:val="bullet"/>
      <w:lvlText w:val=""/>
      <w:lvlJc w:val="left"/>
      <w:pPr>
        <w:tabs>
          <w:tab w:val="num" w:pos="4401"/>
        </w:tabs>
        <w:ind w:left="4401" w:hanging="360"/>
      </w:pPr>
      <w:rPr>
        <w:rFonts w:ascii="Symbol" w:hAnsi="Symbol" w:hint="default"/>
      </w:rPr>
    </w:lvl>
    <w:lvl w:ilvl="7" w:tplc="040A0003" w:tentative="1">
      <w:start w:val="1"/>
      <w:numFmt w:val="bullet"/>
      <w:lvlText w:val="o"/>
      <w:lvlJc w:val="left"/>
      <w:pPr>
        <w:tabs>
          <w:tab w:val="num" w:pos="5121"/>
        </w:tabs>
        <w:ind w:left="5121" w:hanging="360"/>
      </w:pPr>
      <w:rPr>
        <w:rFonts w:ascii="Courier New" w:hAnsi="Courier New" w:cs="Courier New" w:hint="default"/>
      </w:rPr>
    </w:lvl>
    <w:lvl w:ilvl="8" w:tplc="040A0005" w:tentative="1">
      <w:start w:val="1"/>
      <w:numFmt w:val="bullet"/>
      <w:lvlText w:val=""/>
      <w:lvlJc w:val="left"/>
      <w:pPr>
        <w:tabs>
          <w:tab w:val="num" w:pos="5841"/>
        </w:tabs>
        <w:ind w:left="5841" w:hanging="360"/>
      </w:pPr>
      <w:rPr>
        <w:rFonts w:ascii="Wingdings" w:hAnsi="Wingdings" w:hint="default"/>
      </w:rPr>
    </w:lvl>
  </w:abstractNum>
  <w:abstractNum w:abstractNumId="16">
    <w:nsid w:val="39D27488"/>
    <w:multiLevelType w:val="hybridMultilevel"/>
    <w:tmpl w:val="B866A318"/>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C3F752D"/>
    <w:multiLevelType w:val="hybridMultilevel"/>
    <w:tmpl w:val="0E0AEAD2"/>
    <w:lvl w:ilvl="0" w:tplc="3FD42A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D53A12"/>
    <w:multiLevelType w:val="hybridMultilevel"/>
    <w:tmpl w:val="09E018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3973914"/>
    <w:multiLevelType w:val="hybridMultilevel"/>
    <w:tmpl w:val="65A6F6DC"/>
    <w:lvl w:ilvl="0" w:tplc="98964ECA">
      <w:numFmt w:val="bullet"/>
      <w:lvlText w:val=""/>
      <w:lvlJc w:val="left"/>
      <w:pPr>
        <w:tabs>
          <w:tab w:val="num" w:pos="-80"/>
        </w:tabs>
        <w:ind w:left="-80" w:hanging="360"/>
      </w:pPr>
      <w:rPr>
        <w:rFonts w:ascii="Symbol" w:eastAsia="Times New Roman" w:hAnsi="Symbol" w:cs="Times New Roman" w:hint="default"/>
        <w:color w:val="auto"/>
      </w:rPr>
    </w:lvl>
    <w:lvl w:ilvl="1" w:tplc="0C0A0003">
      <w:start w:val="1"/>
      <w:numFmt w:val="bullet"/>
      <w:lvlText w:val="o"/>
      <w:lvlJc w:val="left"/>
      <w:pPr>
        <w:tabs>
          <w:tab w:val="num" w:pos="640"/>
        </w:tabs>
        <w:ind w:left="640" w:hanging="360"/>
      </w:pPr>
      <w:rPr>
        <w:rFonts w:ascii="Courier New" w:hAnsi="Courier New" w:cs="Courier New" w:hint="default"/>
      </w:rPr>
    </w:lvl>
    <w:lvl w:ilvl="2" w:tplc="0C0A0005">
      <w:start w:val="1"/>
      <w:numFmt w:val="bullet"/>
      <w:lvlText w:val=""/>
      <w:lvlJc w:val="left"/>
      <w:pPr>
        <w:tabs>
          <w:tab w:val="num" w:pos="1360"/>
        </w:tabs>
        <w:ind w:left="1360" w:hanging="360"/>
      </w:pPr>
      <w:rPr>
        <w:rFonts w:ascii="Wingdings" w:hAnsi="Wingdings" w:hint="default"/>
      </w:rPr>
    </w:lvl>
    <w:lvl w:ilvl="3" w:tplc="0C0A0001">
      <w:start w:val="1"/>
      <w:numFmt w:val="bullet"/>
      <w:lvlText w:val=""/>
      <w:lvlJc w:val="left"/>
      <w:pPr>
        <w:tabs>
          <w:tab w:val="num" w:pos="2080"/>
        </w:tabs>
        <w:ind w:left="2080" w:hanging="360"/>
      </w:pPr>
      <w:rPr>
        <w:rFonts w:ascii="Symbol" w:hAnsi="Symbol" w:hint="default"/>
      </w:rPr>
    </w:lvl>
    <w:lvl w:ilvl="4" w:tplc="0C0A0003">
      <w:start w:val="1"/>
      <w:numFmt w:val="bullet"/>
      <w:lvlText w:val="o"/>
      <w:lvlJc w:val="left"/>
      <w:pPr>
        <w:tabs>
          <w:tab w:val="num" w:pos="2800"/>
        </w:tabs>
        <w:ind w:left="2800" w:hanging="360"/>
      </w:pPr>
      <w:rPr>
        <w:rFonts w:ascii="Courier New" w:hAnsi="Courier New" w:cs="Courier New" w:hint="default"/>
      </w:rPr>
    </w:lvl>
    <w:lvl w:ilvl="5" w:tplc="0C0A0005">
      <w:start w:val="1"/>
      <w:numFmt w:val="bullet"/>
      <w:lvlText w:val=""/>
      <w:lvlJc w:val="left"/>
      <w:pPr>
        <w:tabs>
          <w:tab w:val="num" w:pos="3520"/>
        </w:tabs>
        <w:ind w:left="3520" w:hanging="360"/>
      </w:pPr>
      <w:rPr>
        <w:rFonts w:ascii="Wingdings" w:hAnsi="Wingdings" w:hint="default"/>
      </w:rPr>
    </w:lvl>
    <w:lvl w:ilvl="6" w:tplc="0C0A0001">
      <w:start w:val="1"/>
      <w:numFmt w:val="bullet"/>
      <w:lvlText w:val=""/>
      <w:lvlJc w:val="left"/>
      <w:pPr>
        <w:tabs>
          <w:tab w:val="num" w:pos="4240"/>
        </w:tabs>
        <w:ind w:left="4240" w:hanging="360"/>
      </w:pPr>
      <w:rPr>
        <w:rFonts w:ascii="Symbol" w:hAnsi="Symbol" w:hint="default"/>
      </w:rPr>
    </w:lvl>
    <w:lvl w:ilvl="7" w:tplc="0C0A0003">
      <w:start w:val="1"/>
      <w:numFmt w:val="bullet"/>
      <w:lvlText w:val="o"/>
      <w:lvlJc w:val="left"/>
      <w:pPr>
        <w:tabs>
          <w:tab w:val="num" w:pos="4960"/>
        </w:tabs>
        <w:ind w:left="4960" w:hanging="360"/>
      </w:pPr>
      <w:rPr>
        <w:rFonts w:ascii="Courier New" w:hAnsi="Courier New" w:cs="Courier New" w:hint="default"/>
      </w:rPr>
    </w:lvl>
    <w:lvl w:ilvl="8" w:tplc="0C0A0005">
      <w:start w:val="1"/>
      <w:numFmt w:val="bullet"/>
      <w:lvlText w:val=""/>
      <w:lvlJc w:val="left"/>
      <w:pPr>
        <w:tabs>
          <w:tab w:val="num" w:pos="5680"/>
        </w:tabs>
        <w:ind w:left="5680" w:hanging="360"/>
      </w:pPr>
      <w:rPr>
        <w:rFonts w:ascii="Wingdings" w:hAnsi="Wingdings" w:hint="default"/>
      </w:rPr>
    </w:lvl>
  </w:abstractNum>
  <w:abstractNum w:abstractNumId="20">
    <w:nsid w:val="490516F0"/>
    <w:multiLevelType w:val="hybridMultilevel"/>
    <w:tmpl w:val="337ECD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8626DF"/>
    <w:multiLevelType w:val="hybridMultilevel"/>
    <w:tmpl w:val="05A4D48E"/>
    <w:lvl w:ilvl="0" w:tplc="22D0D7EE">
      <w:start w:val="1"/>
      <w:numFmt w:val="bullet"/>
      <w:lvlText w:val="-"/>
      <w:lvlJc w:val="left"/>
      <w:pPr>
        <w:tabs>
          <w:tab w:val="num" w:pos="360"/>
        </w:tabs>
        <w:ind w:left="360" w:hanging="360"/>
      </w:pPr>
      <w:rPr>
        <w:rFonts w:ascii="Book Antiqua" w:hAnsi="Book Antiqua" w:hint="default"/>
        <w:b w:val="0"/>
        <w:i w:val="0"/>
        <w:color w:val="auto"/>
      </w:rPr>
    </w:lvl>
    <w:lvl w:ilvl="1" w:tplc="53E4DB32">
      <w:start w:val="2"/>
      <w:numFmt w:val="bullet"/>
      <w:lvlText w:val="-"/>
      <w:lvlJc w:val="left"/>
      <w:pPr>
        <w:tabs>
          <w:tab w:val="num" w:pos="1080"/>
        </w:tabs>
        <w:ind w:left="1080" w:hanging="360"/>
      </w:pPr>
      <w:rPr>
        <w:rFonts w:ascii="Trebuchet MS" w:eastAsia="Times New Roman" w:hAnsi="Trebuchet MS" w:cs="Trebuchet M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EDD2F8F"/>
    <w:multiLevelType w:val="hybridMultilevel"/>
    <w:tmpl w:val="8940E2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2A26610"/>
    <w:multiLevelType w:val="hybridMultilevel"/>
    <w:tmpl w:val="97C61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50197F"/>
    <w:multiLevelType w:val="hybridMultilevel"/>
    <w:tmpl w:val="8DDA464C"/>
    <w:lvl w:ilvl="0" w:tplc="0C0A0001">
      <w:start w:val="1"/>
      <w:numFmt w:val="bullet"/>
      <w:lvlText w:val=""/>
      <w:lvlJc w:val="left"/>
      <w:pPr>
        <w:tabs>
          <w:tab w:val="num" w:pos="1068"/>
        </w:tabs>
        <w:ind w:left="1068" w:hanging="360"/>
      </w:pPr>
      <w:rPr>
        <w:rFonts w:ascii="Symbol" w:hAnsi="Symbol" w:hint="default"/>
        <w:color w:val="auto"/>
      </w:rPr>
    </w:lvl>
    <w:lvl w:ilvl="1" w:tplc="040A0003">
      <w:start w:val="1"/>
      <w:numFmt w:val="bullet"/>
      <w:lvlText w:val="o"/>
      <w:lvlJc w:val="left"/>
      <w:pPr>
        <w:tabs>
          <w:tab w:val="num" w:pos="1509"/>
        </w:tabs>
        <w:ind w:left="1509" w:hanging="360"/>
      </w:pPr>
      <w:rPr>
        <w:rFonts w:ascii="Courier New" w:hAnsi="Courier New" w:cs="Courier New" w:hint="default"/>
      </w:rPr>
    </w:lvl>
    <w:lvl w:ilvl="2" w:tplc="040A0005" w:tentative="1">
      <w:start w:val="1"/>
      <w:numFmt w:val="bullet"/>
      <w:lvlText w:val=""/>
      <w:lvlJc w:val="left"/>
      <w:pPr>
        <w:tabs>
          <w:tab w:val="num" w:pos="2229"/>
        </w:tabs>
        <w:ind w:left="2229" w:hanging="360"/>
      </w:pPr>
      <w:rPr>
        <w:rFonts w:ascii="Wingdings" w:hAnsi="Wingdings" w:hint="default"/>
      </w:rPr>
    </w:lvl>
    <w:lvl w:ilvl="3" w:tplc="040A0001" w:tentative="1">
      <w:start w:val="1"/>
      <w:numFmt w:val="bullet"/>
      <w:lvlText w:val=""/>
      <w:lvlJc w:val="left"/>
      <w:pPr>
        <w:tabs>
          <w:tab w:val="num" w:pos="2949"/>
        </w:tabs>
        <w:ind w:left="2949" w:hanging="360"/>
      </w:pPr>
      <w:rPr>
        <w:rFonts w:ascii="Symbol" w:hAnsi="Symbol" w:hint="default"/>
      </w:rPr>
    </w:lvl>
    <w:lvl w:ilvl="4" w:tplc="040A0003" w:tentative="1">
      <w:start w:val="1"/>
      <w:numFmt w:val="bullet"/>
      <w:lvlText w:val="o"/>
      <w:lvlJc w:val="left"/>
      <w:pPr>
        <w:tabs>
          <w:tab w:val="num" w:pos="3669"/>
        </w:tabs>
        <w:ind w:left="3669" w:hanging="360"/>
      </w:pPr>
      <w:rPr>
        <w:rFonts w:ascii="Courier New" w:hAnsi="Courier New" w:cs="Courier New" w:hint="default"/>
      </w:rPr>
    </w:lvl>
    <w:lvl w:ilvl="5" w:tplc="040A0005" w:tentative="1">
      <w:start w:val="1"/>
      <w:numFmt w:val="bullet"/>
      <w:lvlText w:val=""/>
      <w:lvlJc w:val="left"/>
      <w:pPr>
        <w:tabs>
          <w:tab w:val="num" w:pos="4389"/>
        </w:tabs>
        <w:ind w:left="4389" w:hanging="360"/>
      </w:pPr>
      <w:rPr>
        <w:rFonts w:ascii="Wingdings" w:hAnsi="Wingdings" w:hint="default"/>
      </w:rPr>
    </w:lvl>
    <w:lvl w:ilvl="6" w:tplc="040A0001" w:tentative="1">
      <w:start w:val="1"/>
      <w:numFmt w:val="bullet"/>
      <w:lvlText w:val=""/>
      <w:lvlJc w:val="left"/>
      <w:pPr>
        <w:tabs>
          <w:tab w:val="num" w:pos="5109"/>
        </w:tabs>
        <w:ind w:left="5109" w:hanging="360"/>
      </w:pPr>
      <w:rPr>
        <w:rFonts w:ascii="Symbol" w:hAnsi="Symbol" w:hint="default"/>
      </w:rPr>
    </w:lvl>
    <w:lvl w:ilvl="7" w:tplc="040A0003" w:tentative="1">
      <w:start w:val="1"/>
      <w:numFmt w:val="bullet"/>
      <w:lvlText w:val="o"/>
      <w:lvlJc w:val="left"/>
      <w:pPr>
        <w:tabs>
          <w:tab w:val="num" w:pos="5829"/>
        </w:tabs>
        <w:ind w:left="5829" w:hanging="360"/>
      </w:pPr>
      <w:rPr>
        <w:rFonts w:ascii="Courier New" w:hAnsi="Courier New" w:cs="Courier New" w:hint="default"/>
      </w:rPr>
    </w:lvl>
    <w:lvl w:ilvl="8" w:tplc="040A0005" w:tentative="1">
      <w:start w:val="1"/>
      <w:numFmt w:val="bullet"/>
      <w:lvlText w:val=""/>
      <w:lvlJc w:val="left"/>
      <w:pPr>
        <w:tabs>
          <w:tab w:val="num" w:pos="6549"/>
        </w:tabs>
        <w:ind w:left="6549" w:hanging="360"/>
      </w:pPr>
      <w:rPr>
        <w:rFonts w:ascii="Wingdings" w:hAnsi="Wingdings" w:hint="default"/>
      </w:rPr>
    </w:lvl>
  </w:abstractNum>
  <w:abstractNum w:abstractNumId="25">
    <w:nsid w:val="57936F0A"/>
    <w:multiLevelType w:val="hybridMultilevel"/>
    <w:tmpl w:val="669C0A1C"/>
    <w:lvl w:ilvl="0" w:tplc="22D0D7EE">
      <w:start w:val="1"/>
      <w:numFmt w:val="bullet"/>
      <w:lvlText w:val="-"/>
      <w:lvlJc w:val="left"/>
      <w:pPr>
        <w:ind w:left="360" w:hanging="360"/>
      </w:pPr>
      <w:rPr>
        <w:rFonts w:ascii="Book Antiqua" w:hAnsi="Book Antiqua"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6367C"/>
    <w:multiLevelType w:val="hybridMultilevel"/>
    <w:tmpl w:val="C584E7E4"/>
    <w:lvl w:ilvl="0" w:tplc="3FD42A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BF1ACF"/>
    <w:multiLevelType w:val="hybridMultilevel"/>
    <w:tmpl w:val="5F48E3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A06D23"/>
    <w:multiLevelType w:val="hybridMultilevel"/>
    <w:tmpl w:val="4B489078"/>
    <w:lvl w:ilvl="0" w:tplc="1D081872">
      <w:numFmt w:val="bullet"/>
      <w:lvlText w:val="–"/>
      <w:lvlJc w:val="left"/>
      <w:pPr>
        <w:tabs>
          <w:tab w:val="num" w:pos="360"/>
        </w:tabs>
        <w:ind w:left="360" w:hanging="360"/>
      </w:pPr>
      <w:rPr>
        <w:rFonts w:ascii="Trebuchet MS" w:eastAsia="Times New Roman" w:hAnsi="Trebuchet MS" w:cs="Times New Roman" w:hint="default"/>
        <w:color w:val="auto"/>
      </w:rPr>
    </w:lvl>
    <w:lvl w:ilvl="1" w:tplc="040A0003">
      <w:start w:val="1"/>
      <w:numFmt w:val="bullet"/>
      <w:lvlText w:val="o"/>
      <w:lvlJc w:val="left"/>
      <w:pPr>
        <w:tabs>
          <w:tab w:val="num" w:pos="801"/>
        </w:tabs>
        <w:ind w:left="801" w:hanging="360"/>
      </w:pPr>
      <w:rPr>
        <w:rFonts w:ascii="Courier New" w:hAnsi="Courier New" w:cs="Courier New" w:hint="default"/>
      </w:rPr>
    </w:lvl>
    <w:lvl w:ilvl="2" w:tplc="040A0005" w:tentative="1">
      <w:start w:val="1"/>
      <w:numFmt w:val="bullet"/>
      <w:lvlText w:val=""/>
      <w:lvlJc w:val="left"/>
      <w:pPr>
        <w:tabs>
          <w:tab w:val="num" w:pos="1521"/>
        </w:tabs>
        <w:ind w:left="1521" w:hanging="360"/>
      </w:pPr>
      <w:rPr>
        <w:rFonts w:ascii="Wingdings" w:hAnsi="Wingdings" w:hint="default"/>
      </w:rPr>
    </w:lvl>
    <w:lvl w:ilvl="3" w:tplc="040A0001" w:tentative="1">
      <w:start w:val="1"/>
      <w:numFmt w:val="bullet"/>
      <w:lvlText w:val=""/>
      <w:lvlJc w:val="left"/>
      <w:pPr>
        <w:tabs>
          <w:tab w:val="num" w:pos="2241"/>
        </w:tabs>
        <w:ind w:left="2241" w:hanging="360"/>
      </w:pPr>
      <w:rPr>
        <w:rFonts w:ascii="Symbol" w:hAnsi="Symbol" w:hint="default"/>
      </w:rPr>
    </w:lvl>
    <w:lvl w:ilvl="4" w:tplc="040A0003" w:tentative="1">
      <w:start w:val="1"/>
      <w:numFmt w:val="bullet"/>
      <w:lvlText w:val="o"/>
      <w:lvlJc w:val="left"/>
      <w:pPr>
        <w:tabs>
          <w:tab w:val="num" w:pos="2961"/>
        </w:tabs>
        <w:ind w:left="2961" w:hanging="360"/>
      </w:pPr>
      <w:rPr>
        <w:rFonts w:ascii="Courier New" w:hAnsi="Courier New" w:cs="Courier New" w:hint="default"/>
      </w:rPr>
    </w:lvl>
    <w:lvl w:ilvl="5" w:tplc="040A0005" w:tentative="1">
      <w:start w:val="1"/>
      <w:numFmt w:val="bullet"/>
      <w:lvlText w:val=""/>
      <w:lvlJc w:val="left"/>
      <w:pPr>
        <w:tabs>
          <w:tab w:val="num" w:pos="3681"/>
        </w:tabs>
        <w:ind w:left="3681" w:hanging="360"/>
      </w:pPr>
      <w:rPr>
        <w:rFonts w:ascii="Wingdings" w:hAnsi="Wingdings" w:hint="default"/>
      </w:rPr>
    </w:lvl>
    <w:lvl w:ilvl="6" w:tplc="040A0001" w:tentative="1">
      <w:start w:val="1"/>
      <w:numFmt w:val="bullet"/>
      <w:lvlText w:val=""/>
      <w:lvlJc w:val="left"/>
      <w:pPr>
        <w:tabs>
          <w:tab w:val="num" w:pos="4401"/>
        </w:tabs>
        <w:ind w:left="4401" w:hanging="360"/>
      </w:pPr>
      <w:rPr>
        <w:rFonts w:ascii="Symbol" w:hAnsi="Symbol" w:hint="default"/>
      </w:rPr>
    </w:lvl>
    <w:lvl w:ilvl="7" w:tplc="040A0003" w:tentative="1">
      <w:start w:val="1"/>
      <w:numFmt w:val="bullet"/>
      <w:lvlText w:val="o"/>
      <w:lvlJc w:val="left"/>
      <w:pPr>
        <w:tabs>
          <w:tab w:val="num" w:pos="5121"/>
        </w:tabs>
        <w:ind w:left="5121" w:hanging="360"/>
      </w:pPr>
      <w:rPr>
        <w:rFonts w:ascii="Courier New" w:hAnsi="Courier New" w:cs="Courier New" w:hint="default"/>
      </w:rPr>
    </w:lvl>
    <w:lvl w:ilvl="8" w:tplc="040A0005" w:tentative="1">
      <w:start w:val="1"/>
      <w:numFmt w:val="bullet"/>
      <w:lvlText w:val=""/>
      <w:lvlJc w:val="left"/>
      <w:pPr>
        <w:tabs>
          <w:tab w:val="num" w:pos="5841"/>
        </w:tabs>
        <w:ind w:left="5841" w:hanging="360"/>
      </w:pPr>
      <w:rPr>
        <w:rFonts w:ascii="Wingdings" w:hAnsi="Wingdings" w:hint="default"/>
      </w:rPr>
    </w:lvl>
  </w:abstractNum>
  <w:abstractNum w:abstractNumId="29">
    <w:nsid w:val="6A5A5B11"/>
    <w:multiLevelType w:val="hybridMultilevel"/>
    <w:tmpl w:val="E7309FE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6B5D1367"/>
    <w:multiLevelType w:val="hybridMultilevel"/>
    <w:tmpl w:val="F2F8B860"/>
    <w:lvl w:ilvl="0" w:tplc="1D081872">
      <w:numFmt w:val="bullet"/>
      <w:lvlText w:val="–"/>
      <w:lvlJc w:val="left"/>
      <w:pPr>
        <w:tabs>
          <w:tab w:val="num" w:pos="360"/>
        </w:tabs>
        <w:ind w:left="360" w:hanging="360"/>
      </w:pPr>
      <w:rPr>
        <w:rFonts w:ascii="Trebuchet MS" w:eastAsia="Times New Roman" w:hAnsi="Trebuchet MS" w:cs="Times New Roman" w:hint="default"/>
        <w:color w:val="auto"/>
      </w:rPr>
    </w:lvl>
    <w:lvl w:ilvl="1" w:tplc="040A0003">
      <w:start w:val="1"/>
      <w:numFmt w:val="bullet"/>
      <w:lvlText w:val="o"/>
      <w:lvlJc w:val="left"/>
      <w:pPr>
        <w:tabs>
          <w:tab w:val="num" w:pos="801"/>
        </w:tabs>
        <w:ind w:left="801" w:hanging="360"/>
      </w:pPr>
      <w:rPr>
        <w:rFonts w:ascii="Courier New" w:hAnsi="Courier New" w:cs="Courier New" w:hint="default"/>
      </w:rPr>
    </w:lvl>
    <w:lvl w:ilvl="2" w:tplc="040A0005" w:tentative="1">
      <w:start w:val="1"/>
      <w:numFmt w:val="bullet"/>
      <w:lvlText w:val=""/>
      <w:lvlJc w:val="left"/>
      <w:pPr>
        <w:tabs>
          <w:tab w:val="num" w:pos="1521"/>
        </w:tabs>
        <w:ind w:left="1521" w:hanging="360"/>
      </w:pPr>
      <w:rPr>
        <w:rFonts w:ascii="Wingdings" w:hAnsi="Wingdings" w:hint="default"/>
      </w:rPr>
    </w:lvl>
    <w:lvl w:ilvl="3" w:tplc="040A0001" w:tentative="1">
      <w:start w:val="1"/>
      <w:numFmt w:val="bullet"/>
      <w:lvlText w:val=""/>
      <w:lvlJc w:val="left"/>
      <w:pPr>
        <w:tabs>
          <w:tab w:val="num" w:pos="2241"/>
        </w:tabs>
        <w:ind w:left="2241" w:hanging="360"/>
      </w:pPr>
      <w:rPr>
        <w:rFonts w:ascii="Symbol" w:hAnsi="Symbol" w:hint="default"/>
      </w:rPr>
    </w:lvl>
    <w:lvl w:ilvl="4" w:tplc="040A0003" w:tentative="1">
      <w:start w:val="1"/>
      <w:numFmt w:val="bullet"/>
      <w:lvlText w:val="o"/>
      <w:lvlJc w:val="left"/>
      <w:pPr>
        <w:tabs>
          <w:tab w:val="num" w:pos="2961"/>
        </w:tabs>
        <w:ind w:left="2961" w:hanging="360"/>
      </w:pPr>
      <w:rPr>
        <w:rFonts w:ascii="Courier New" w:hAnsi="Courier New" w:cs="Courier New" w:hint="default"/>
      </w:rPr>
    </w:lvl>
    <w:lvl w:ilvl="5" w:tplc="040A0005" w:tentative="1">
      <w:start w:val="1"/>
      <w:numFmt w:val="bullet"/>
      <w:lvlText w:val=""/>
      <w:lvlJc w:val="left"/>
      <w:pPr>
        <w:tabs>
          <w:tab w:val="num" w:pos="3681"/>
        </w:tabs>
        <w:ind w:left="3681" w:hanging="360"/>
      </w:pPr>
      <w:rPr>
        <w:rFonts w:ascii="Wingdings" w:hAnsi="Wingdings" w:hint="default"/>
      </w:rPr>
    </w:lvl>
    <w:lvl w:ilvl="6" w:tplc="040A0001" w:tentative="1">
      <w:start w:val="1"/>
      <w:numFmt w:val="bullet"/>
      <w:lvlText w:val=""/>
      <w:lvlJc w:val="left"/>
      <w:pPr>
        <w:tabs>
          <w:tab w:val="num" w:pos="4401"/>
        </w:tabs>
        <w:ind w:left="4401" w:hanging="360"/>
      </w:pPr>
      <w:rPr>
        <w:rFonts w:ascii="Symbol" w:hAnsi="Symbol" w:hint="default"/>
      </w:rPr>
    </w:lvl>
    <w:lvl w:ilvl="7" w:tplc="040A0003" w:tentative="1">
      <w:start w:val="1"/>
      <w:numFmt w:val="bullet"/>
      <w:lvlText w:val="o"/>
      <w:lvlJc w:val="left"/>
      <w:pPr>
        <w:tabs>
          <w:tab w:val="num" w:pos="5121"/>
        </w:tabs>
        <w:ind w:left="5121" w:hanging="360"/>
      </w:pPr>
      <w:rPr>
        <w:rFonts w:ascii="Courier New" w:hAnsi="Courier New" w:cs="Courier New" w:hint="default"/>
      </w:rPr>
    </w:lvl>
    <w:lvl w:ilvl="8" w:tplc="040A0005" w:tentative="1">
      <w:start w:val="1"/>
      <w:numFmt w:val="bullet"/>
      <w:lvlText w:val=""/>
      <w:lvlJc w:val="left"/>
      <w:pPr>
        <w:tabs>
          <w:tab w:val="num" w:pos="5841"/>
        </w:tabs>
        <w:ind w:left="5841" w:hanging="360"/>
      </w:pPr>
      <w:rPr>
        <w:rFonts w:ascii="Wingdings" w:hAnsi="Wingdings" w:hint="default"/>
      </w:rPr>
    </w:lvl>
  </w:abstractNum>
  <w:abstractNum w:abstractNumId="31">
    <w:nsid w:val="6E0D32E8"/>
    <w:multiLevelType w:val="hybridMultilevel"/>
    <w:tmpl w:val="53322266"/>
    <w:lvl w:ilvl="0" w:tplc="1D081872">
      <w:numFmt w:val="bullet"/>
      <w:lvlText w:val="–"/>
      <w:lvlJc w:val="left"/>
      <w:pPr>
        <w:tabs>
          <w:tab w:val="num" w:pos="360"/>
        </w:tabs>
        <w:ind w:left="360" w:hanging="360"/>
      </w:pPr>
      <w:rPr>
        <w:rFonts w:ascii="Trebuchet MS" w:eastAsia="Times New Roman" w:hAnsi="Trebuchet MS" w:cs="Times New Roman" w:hint="default"/>
        <w:color w:val="auto"/>
      </w:rPr>
    </w:lvl>
    <w:lvl w:ilvl="1" w:tplc="040A0003">
      <w:start w:val="1"/>
      <w:numFmt w:val="bullet"/>
      <w:lvlText w:val="o"/>
      <w:lvlJc w:val="left"/>
      <w:pPr>
        <w:tabs>
          <w:tab w:val="num" w:pos="801"/>
        </w:tabs>
        <w:ind w:left="801" w:hanging="360"/>
      </w:pPr>
      <w:rPr>
        <w:rFonts w:ascii="Courier New" w:hAnsi="Courier New" w:cs="Courier New" w:hint="default"/>
      </w:rPr>
    </w:lvl>
    <w:lvl w:ilvl="2" w:tplc="040A0005" w:tentative="1">
      <w:start w:val="1"/>
      <w:numFmt w:val="bullet"/>
      <w:lvlText w:val=""/>
      <w:lvlJc w:val="left"/>
      <w:pPr>
        <w:tabs>
          <w:tab w:val="num" w:pos="1521"/>
        </w:tabs>
        <w:ind w:left="1521" w:hanging="360"/>
      </w:pPr>
      <w:rPr>
        <w:rFonts w:ascii="Wingdings" w:hAnsi="Wingdings" w:hint="default"/>
      </w:rPr>
    </w:lvl>
    <w:lvl w:ilvl="3" w:tplc="040A0001" w:tentative="1">
      <w:start w:val="1"/>
      <w:numFmt w:val="bullet"/>
      <w:lvlText w:val=""/>
      <w:lvlJc w:val="left"/>
      <w:pPr>
        <w:tabs>
          <w:tab w:val="num" w:pos="2241"/>
        </w:tabs>
        <w:ind w:left="2241" w:hanging="360"/>
      </w:pPr>
      <w:rPr>
        <w:rFonts w:ascii="Symbol" w:hAnsi="Symbol" w:hint="default"/>
      </w:rPr>
    </w:lvl>
    <w:lvl w:ilvl="4" w:tplc="040A0003" w:tentative="1">
      <w:start w:val="1"/>
      <w:numFmt w:val="bullet"/>
      <w:lvlText w:val="o"/>
      <w:lvlJc w:val="left"/>
      <w:pPr>
        <w:tabs>
          <w:tab w:val="num" w:pos="2961"/>
        </w:tabs>
        <w:ind w:left="2961" w:hanging="360"/>
      </w:pPr>
      <w:rPr>
        <w:rFonts w:ascii="Courier New" w:hAnsi="Courier New" w:cs="Courier New" w:hint="default"/>
      </w:rPr>
    </w:lvl>
    <w:lvl w:ilvl="5" w:tplc="040A0005" w:tentative="1">
      <w:start w:val="1"/>
      <w:numFmt w:val="bullet"/>
      <w:lvlText w:val=""/>
      <w:lvlJc w:val="left"/>
      <w:pPr>
        <w:tabs>
          <w:tab w:val="num" w:pos="3681"/>
        </w:tabs>
        <w:ind w:left="3681" w:hanging="360"/>
      </w:pPr>
      <w:rPr>
        <w:rFonts w:ascii="Wingdings" w:hAnsi="Wingdings" w:hint="default"/>
      </w:rPr>
    </w:lvl>
    <w:lvl w:ilvl="6" w:tplc="040A0001" w:tentative="1">
      <w:start w:val="1"/>
      <w:numFmt w:val="bullet"/>
      <w:lvlText w:val=""/>
      <w:lvlJc w:val="left"/>
      <w:pPr>
        <w:tabs>
          <w:tab w:val="num" w:pos="4401"/>
        </w:tabs>
        <w:ind w:left="4401" w:hanging="360"/>
      </w:pPr>
      <w:rPr>
        <w:rFonts w:ascii="Symbol" w:hAnsi="Symbol" w:hint="default"/>
      </w:rPr>
    </w:lvl>
    <w:lvl w:ilvl="7" w:tplc="040A0003" w:tentative="1">
      <w:start w:val="1"/>
      <w:numFmt w:val="bullet"/>
      <w:lvlText w:val="o"/>
      <w:lvlJc w:val="left"/>
      <w:pPr>
        <w:tabs>
          <w:tab w:val="num" w:pos="5121"/>
        </w:tabs>
        <w:ind w:left="5121" w:hanging="360"/>
      </w:pPr>
      <w:rPr>
        <w:rFonts w:ascii="Courier New" w:hAnsi="Courier New" w:cs="Courier New" w:hint="default"/>
      </w:rPr>
    </w:lvl>
    <w:lvl w:ilvl="8" w:tplc="040A0005" w:tentative="1">
      <w:start w:val="1"/>
      <w:numFmt w:val="bullet"/>
      <w:lvlText w:val=""/>
      <w:lvlJc w:val="left"/>
      <w:pPr>
        <w:tabs>
          <w:tab w:val="num" w:pos="5841"/>
        </w:tabs>
        <w:ind w:left="5841" w:hanging="360"/>
      </w:pPr>
      <w:rPr>
        <w:rFonts w:ascii="Wingdings" w:hAnsi="Wingdings" w:hint="default"/>
      </w:rPr>
    </w:lvl>
  </w:abstractNum>
  <w:abstractNum w:abstractNumId="32">
    <w:nsid w:val="6F8F0B86"/>
    <w:multiLevelType w:val="hybridMultilevel"/>
    <w:tmpl w:val="942CF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2C67DF"/>
    <w:multiLevelType w:val="hybridMultilevel"/>
    <w:tmpl w:val="64709392"/>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nsid w:val="79F03CC1"/>
    <w:multiLevelType w:val="hybridMultilevel"/>
    <w:tmpl w:val="D0ACDB32"/>
    <w:lvl w:ilvl="0" w:tplc="22D0D7EE">
      <w:start w:val="1"/>
      <w:numFmt w:val="bullet"/>
      <w:lvlText w:val="-"/>
      <w:lvlJc w:val="left"/>
      <w:pPr>
        <w:ind w:left="360" w:hanging="360"/>
      </w:pPr>
      <w:rPr>
        <w:rFonts w:ascii="Book Antiqua" w:hAnsi="Book Antiqua" w:hint="default"/>
        <w:b w:val="0"/>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33"/>
  </w:num>
  <w:num w:numId="3">
    <w:abstractNumId w:val="13"/>
  </w:num>
  <w:num w:numId="4">
    <w:abstractNumId w:val="11"/>
  </w:num>
  <w:num w:numId="5">
    <w:abstractNumId w:val="6"/>
  </w:num>
  <w:num w:numId="6">
    <w:abstractNumId w:val="23"/>
  </w:num>
  <w:num w:numId="7">
    <w:abstractNumId w:val="30"/>
  </w:num>
  <w:num w:numId="8">
    <w:abstractNumId w:val="5"/>
  </w:num>
  <w:num w:numId="9">
    <w:abstractNumId w:val="24"/>
  </w:num>
  <w:num w:numId="10">
    <w:abstractNumId w:val="0"/>
  </w:num>
  <w:num w:numId="11">
    <w:abstractNumId w:val="18"/>
  </w:num>
  <w:num w:numId="12">
    <w:abstractNumId w:val="16"/>
  </w:num>
  <w:num w:numId="13">
    <w:abstractNumId w:val="29"/>
  </w:num>
  <w:num w:numId="14">
    <w:abstractNumId w:val="14"/>
  </w:num>
  <w:num w:numId="15">
    <w:abstractNumId w:val="12"/>
  </w:num>
  <w:num w:numId="16">
    <w:abstractNumId w:val="17"/>
  </w:num>
  <w:num w:numId="17">
    <w:abstractNumId w:val="19"/>
  </w:num>
  <w:num w:numId="18">
    <w:abstractNumId w:val="26"/>
  </w:num>
  <w:num w:numId="19">
    <w:abstractNumId w:val="2"/>
  </w:num>
  <w:num w:numId="20">
    <w:abstractNumId w:val="1"/>
  </w:num>
  <w:num w:numId="21">
    <w:abstractNumId w:val="28"/>
  </w:num>
  <w:num w:numId="22">
    <w:abstractNumId w:val="10"/>
  </w:num>
  <w:num w:numId="23">
    <w:abstractNumId w:val="20"/>
  </w:num>
  <w:num w:numId="24">
    <w:abstractNumId w:val="9"/>
  </w:num>
  <w:num w:numId="25">
    <w:abstractNumId w:val="32"/>
  </w:num>
  <w:num w:numId="26">
    <w:abstractNumId w:val="7"/>
  </w:num>
  <w:num w:numId="27">
    <w:abstractNumId w:val="4"/>
  </w:num>
  <w:num w:numId="28">
    <w:abstractNumId w:val="31"/>
  </w:num>
  <w:num w:numId="29">
    <w:abstractNumId w:val="3"/>
  </w:num>
  <w:num w:numId="30">
    <w:abstractNumId w:val="8"/>
  </w:num>
  <w:num w:numId="31">
    <w:abstractNumId w:val="21"/>
  </w:num>
  <w:num w:numId="32">
    <w:abstractNumId w:val="27"/>
  </w:num>
  <w:num w:numId="33">
    <w:abstractNumId w:val="34"/>
  </w:num>
  <w:num w:numId="34">
    <w:abstractNumId w:val="25"/>
  </w:num>
  <w:num w:numId="35">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os Gamero, Raul">
    <w15:presenceInfo w15:providerId="AD" w15:userId="S-1-5-21-367373387-1857467984-80766395-14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4"/>
    <w:rsid w:val="00027871"/>
    <w:rsid w:val="00033709"/>
    <w:rsid w:val="00040AEC"/>
    <w:rsid w:val="0004593D"/>
    <w:rsid w:val="00047B81"/>
    <w:rsid w:val="000505F5"/>
    <w:rsid w:val="0006470C"/>
    <w:rsid w:val="000662C6"/>
    <w:rsid w:val="000751A7"/>
    <w:rsid w:val="00075DAF"/>
    <w:rsid w:val="000804E7"/>
    <w:rsid w:val="00083ACB"/>
    <w:rsid w:val="000949D8"/>
    <w:rsid w:val="00096FBC"/>
    <w:rsid w:val="000A0CA4"/>
    <w:rsid w:val="000A113B"/>
    <w:rsid w:val="000B4FA9"/>
    <w:rsid w:val="000D6C0D"/>
    <w:rsid w:val="000E5EF0"/>
    <w:rsid w:val="00102903"/>
    <w:rsid w:val="00110B05"/>
    <w:rsid w:val="00111796"/>
    <w:rsid w:val="00124640"/>
    <w:rsid w:val="001322B6"/>
    <w:rsid w:val="001466C6"/>
    <w:rsid w:val="0015041C"/>
    <w:rsid w:val="00152316"/>
    <w:rsid w:val="00181EB3"/>
    <w:rsid w:val="00183F7F"/>
    <w:rsid w:val="001A2D12"/>
    <w:rsid w:val="001A412F"/>
    <w:rsid w:val="001A419B"/>
    <w:rsid w:val="001A4B5C"/>
    <w:rsid w:val="001B24DA"/>
    <w:rsid w:val="001B31B8"/>
    <w:rsid w:val="001C434D"/>
    <w:rsid w:val="001C6618"/>
    <w:rsid w:val="001D3F7A"/>
    <w:rsid w:val="001E0E5C"/>
    <w:rsid w:val="001E6FC9"/>
    <w:rsid w:val="001F3547"/>
    <w:rsid w:val="00204A99"/>
    <w:rsid w:val="002252DB"/>
    <w:rsid w:val="00232C49"/>
    <w:rsid w:val="00232F16"/>
    <w:rsid w:val="002567C2"/>
    <w:rsid w:val="002801FF"/>
    <w:rsid w:val="0028246C"/>
    <w:rsid w:val="002830FA"/>
    <w:rsid w:val="0028369B"/>
    <w:rsid w:val="00292078"/>
    <w:rsid w:val="002A7545"/>
    <w:rsid w:val="002B7F17"/>
    <w:rsid w:val="002C2C11"/>
    <w:rsid w:val="002D7EE0"/>
    <w:rsid w:val="002E304A"/>
    <w:rsid w:val="002E590E"/>
    <w:rsid w:val="002F7006"/>
    <w:rsid w:val="003057E7"/>
    <w:rsid w:val="00311B85"/>
    <w:rsid w:val="00316FB9"/>
    <w:rsid w:val="003205D4"/>
    <w:rsid w:val="003472FC"/>
    <w:rsid w:val="003616E7"/>
    <w:rsid w:val="0037335C"/>
    <w:rsid w:val="00377521"/>
    <w:rsid w:val="00383D4E"/>
    <w:rsid w:val="00385A86"/>
    <w:rsid w:val="00387938"/>
    <w:rsid w:val="00387EAF"/>
    <w:rsid w:val="00392A11"/>
    <w:rsid w:val="003A789C"/>
    <w:rsid w:val="003B1FC0"/>
    <w:rsid w:val="003B311A"/>
    <w:rsid w:val="003C5A72"/>
    <w:rsid w:val="003C5EC7"/>
    <w:rsid w:val="003E1987"/>
    <w:rsid w:val="003E525D"/>
    <w:rsid w:val="003F777E"/>
    <w:rsid w:val="0040030B"/>
    <w:rsid w:val="00406895"/>
    <w:rsid w:val="004148FC"/>
    <w:rsid w:val="00416D6F"/>
    <w:rsid w:val="00440889"/>
    <w:rsid w:val="004419C5"/>
    <w:rsid w:val="00444CA3"/>
    <w:rsid w:val="0045045B"/>
    <w:rsid w:val="004506FF"/>
    <w:rsid w:val="00453234"/>
    <w:rsid w:val="004548EB"/>
    <w:rsid w:val="00457386"/>
    <w:rsid w:val="00457AC2"/>
    <w:rsid w:val="00461F1C"/>
    <w:rsid w:val="00467EC1"/>
    <w:rsid w:val="00472B2B"/>
    <w:rsid w:val="00480D06"/>
    <w:rsid w:val="00482933"/>
    <w:rsid w:val="00490EEB"/>
    <w:rsid w:val="004A446F"/>
    <w:rsid w:val="004B06AC"/>
    <w:rsid w:val="004B6550"/>
    <w:rsid w:val="004D0FFD"/>
    <w:rsid w:val="004D2883"/>
    <w:rsid w:val="004D52BC"/>
    <w:rsid w:val="004F39F6"/>
    <w:rsid w:val="004F6D4D"/>
    <w:rsid w:val="0050602F"/>
    <w:rsid w:val="005111C3"/>
    <w:rsid w:val="00517B68"/>
    <w:rsid w:val="00520427"/>
    <w:rsid w:val="00522325"/>
    <w:rsid w:val="00523828"/>
    <w:rsid w:val="00525A6E"/>
    <w:rsid w:val="0053690F"/>
    <w:rsid w:val="005423F8"/>
    <w:rsid w:val="00562AAC"/>
    <w:rsid w:val="00564009"/>
    <w:rsid w:val="00572769"/>
    <w:rsid w:val="00581311"/>
    <w:rsid w:val="00590AF0"/>
    <w:rsid w:val="00595F1E"/>
    <w:rsid w:val="005A7749"/>
    <w:rsid w:val="005B093D"/>
    <w:rsid w:val="005B146F"/>
    <w:rsid w:val="005C168E"/>
    <w:rsid w:val="005C2600"/>
    <w:rsid w:val="005C27D7"/>
    <w:rsid w:val="005C3077"/>
    <w:rsid w:val="005D4DD1"/>
    <w:rsid w:val="005D6369"/>
    <w:rsid w:val="005D7FC1"/>
    <w:rsid w:val="005E103E"/>
    <w:rsid w:val="00601E91"/>
    <w:rsid w:val="0060562F"/>
    <w:rsid w:val="006106EF"/>
    <w:rsid w:val="006115ED"/>
    <w:rsid w:val="006142C8"/>
    <w:rsid w:val="00631F28"/>
    <w:rsid w:val="00631F6E"/>
    <w:rsid w:val="00635EAC"/>
    <w:rsid w:val="00646EA7"/>
    <w:rsid w:val="00655638"/>
    <w:rsid w:val="00663A9F"/>
    <w:rsid w:val="00664D61"/>
    <w:rsid w:val="0066675B"/>
    <w:rsid w:val="0067227E"/>
    <w:rsid w:val="00674E0D"/>
    <w:rsid w:val="006812D1"/>
    <w:rsid w:val="00686943"/>
    <w:rsid w:val="0069613A"/>
    <w:rsid w:val="006B362C"/>
    <w:rsid w:val="006B538D"/>
    <w:rsid w:val="006C602F"/>
    <w:rsid w:val="006C6F7B"/>
    <w:rsid w:val="006D3F9C"/>
    <w:rsid w:val="006E2021"/>
    <w:rsid w:val="006F3378"/>
    <w:rsid w:val="006F5FCB"/>
    <w:rsid w:val="00703D40"/>
    <w:rsid w:val="00703F45"/>
    <w:rsid w:val="00711528"/>
    <w:rsid w:val="007147C0"/>
    <w:rsid w:val="007166C9"/>
    <w:rsid w:val="00722125"/>
    <w:rsid w:val="007223D0"/>
    <w:rsid w:val="00727577"/>
    <w:rsid w:val="00737243"/>
    <w:rsid w:val="00753DA5"/>
    <w:rsid w:val="00756AAB"/>
    <w:rsid w:val="00766C7B"/>
    <w:rsid w:val="00767004"/>
    <w:rsid w:val="0077152F"/>
    <w:rsid w:val="00771D89"/>
    <w:rsid w:val="00771FFF"/>
    <w:rsid w:val="00776C0A"/>
    <w:rsid w:val="00777E2F"/>
    <w:rsid w:val="007822D8"/>
    <w:rsid w:val="007840FA"/>
    <w:rsid w:val="00792406"/>
    <w:rsid w:val="0079465C"/>
    <w:rsid w:val="007A2EFA"/>
    <w:rsid w:val="007B165E"/>
    <w:rsid w:val="007C18F6"/>
    <w:rsid w:val="007C6361"/>
    <w:rsid w:val="007D5103"/>
    <w:rsid w:val="007D5334"/>
    <w:rsid w:val="007E3DB3"/>
    <w:rsid w:val="007E43E3"/>
    <w:rsid w:val="007E471A"/>
    <w:rsid w:val="007E5D4B"/>
    <w:rsid w:val="007F0874"/>
    <w:rsid w:val="007F09E0"/>
    <w:rsid w:val="007F22A7"/>
    <w:rsid w:val="007F7AC5"/>
    <w:rsid w:val="0080285B"/>
    <w:rsid w:val="008304E4"/>
    <w:rsid w:val="00835E7B"/>
    <w:rsid w:val="008474CE"/>
    <w:rsid w:val="008522D5"/>
    <w:rsid w:val="00853CF8"/>
    <w:rsid w:val="00855E93"/>
    <w:rsid w:val="00857AC3"/>
    <w:rsid w:val="0086195D"/>
    <w:rsid w:val="00863813"/>
    <w:rsid w:val="008708C5"/>
    <w:rsid w:val="0087287C"/>
    <w:rsid w:val="00874485"/>
    <w:rsid w:val="0087459C"/>
    <w:rsid w:val="00880C39"/>
    <w:rsid w:val="008812BC"/>
    <w:rsid w:val="00887EED"/>
    <w:rsid w:val="0089273C"/>
    <w:rsid w:val="008B61E0"/>
    <w:rsid w:val="008B701C"/>
    <w:rsid w:val="008C4917"/>
    <w:rsid w:val="008C7AB8"/>
    <w:rsid w:val="008D297B"/>
    <w:rsid w:val="008E2814"/>
    <w:rsid w:val="00913630"/>
    <w:rsid w:val="00913834"/>
    <w:rsid w:val="00933094"/>
    <w:rsid w:val="00945501"/>
    <w:rsid w:val="0094786B"/>
    <w:rsid w:val="009513F5"/>
    <w:rsid w:val="00955713"/>
    <w:rsid w:val="0096583A"/>
    <w:rsid w:val="0098608A"/>
    <w:rsid w:val="009923C0"/>
    <w:rsid w:val="00993781"/>
    <w:rsid w:val="0099393F"/>
    <w:rsid w:val="00996BDD"/>
    <w:rsid w:val="00997B23"/>
    <w:rsid w:val="009C3A91"/>
    <w:rsid w:val="009D2773"/>
    <w:rsid w:val="009D365F"/>
    <w:rsid w:val="009E2B4B"/>
    <w:rsid w:val="009E2B77"/>
    <w:rsid w:val="009E5A22"/>
    <w:rsid w:val="009F0B9B"/>
    <w:rsid w:val="009F76C2"/>
    <w:rsid w:val="009F7CAA"/>
    <w:rsid w:val="00A15042"/>
    <w:rsid w:val="00A21A4A"/>
    <w:rsid w:val="00A33D63"/>
    <w:rsid w:val="00A53BD1"/>
    <w:rsid w:val="00A53CD5"/>
    <w:rsid w:val="00A559DE"/>
    <w:rsid w:val="00A60148"/>
    <w:rsid w:val="00A71D07"/>
    <w:rsid w:val="00A926A5"/>
    <w:rsid w:val="00A95A26"/>
    <w:rsid w:val="00AB29DF"/>
    <w:rsid w:val="00AF1129"/>
    <w:rsid w:val="00AF522C"/>
    <w:rsid w:val="00AF526A"/>
    <w:rsid w:val="00B04E56"/>
    <w:rsid w:val="00B06395"/>
    <w:rsid w:val="00B068BE"/>
    <w:rsid w:val="00B07714"/>
    <w:rsid w:val="00B15F50"/>
    <w:rsid w:val="00B179FA"/>
    <w:rsid w:val="00B20339"/>
    <w:rsid w:val="00B3205A"/>
    <w:rsid w:val="00B51C06"/>
    <w:rsid w:val="00B521AD"/>
    <w:rsid w:val="00B538FE"/>
    <w:rsid w:val="00B57115"/>
    <w:rsid w:val="00B70A39"/>
    <w:rsid w:val="00B97D31"/>
    <w:rsid w:val="00BA5C25"/>
    <w:rsid w:val="00BC3A5C"/>
    <w:rsid w:val="00BD2261"/>
    <w:rsid w:val="00BD7233"/>
    <w:rsid w:val="00C04E6F"/>
    <w:rsid w:val="00C14379"/>
    <w:rsid w:val="00C15227"/>
    <w:rsid w:val="00C252FC"/>
    <w:rsid w:val="00C2755E"/>
    <w:rsid w:val="00C3084B"/>
    <w:rsid w:val="00C30D4B"/>
    <w:rsid w:val="00C44997"/>
    <w:rsid w:val="00C50BDB"/>
    <w:rsid w:val="00C521F7"/>
    <w:rsid w:val="00C60486"/>
    <w:rsid w:val="00C67C9E"/>
    <w:rsid w:val="00C879EE"/>
    <w:rsid w:val="00C971AC"/>
    <w:rsid w:val="00CA7865"/>
    <w:rsid w:val="00CC4331"/>
    <w:rsid w:val="00CC629C"/>
    <w:rsid w:val="00CC765D"/>
    <w:rsid w:val="00CD0066"/>
    <w:rsid w:val="00CE2FB5"/>
    <w:rsid w:val="00CE7731"/>
    <w:rsid w:val="00D04F0E"/>
    <w:rsid w:val="00D26559"/>
    <w:rsid w:val="00D32A25"/>
    <w:rsid w:val="00D53BC1"/>
    <w:rsid w:val="00D601B5"/>
    <w:rsid w:val="00D6779B"/>
    <w:rsid w:val="00D86950"/>
    <w:rsid w:val="00D96AB4"/>
    <w:rsid w:val="00DA0C09"/>
    <w:rsid w:val="00DA51D7"/>
    <w:rsid w:val="00DB6549"/>
    <w:rsid w:val="00DC61E0"/>
    <w:rsid w:val="00DC6CE9"/>
    <w:rsid w:val="00DD5A36"/>
    <w:rsid w:val="00DD6922"/>
    <w:rsid w:val="00DE1F93"/>
    <w:rsid w:val="00DE5610"/>
    <w:rsid w:val="00DF0DB3"/>
    <w:rsid w:val="00DF657A"/>
    <w:rsid w:val="00E01B0B"/>
    <w:rsid w:val="00E04875"/>
    <w:rsid w:val="00E115F2"/>
    <w:rsid w:val="00E25579"/>
    <w:rsid w:val="00E257C4"/>
    <w:rsid w:val="00E27A47"/>
    <w:rsid w:val="00E308C4"/>
    <w:rsid w:val="00E32E46"/>
    <w:rsid w:val="00E40316"/>
    <w:rsid w:val="00E51497"/>
    <w:rsid w:val="00E528F0"/>
    <w:rsid w:val="00E64672"/>
    <w:rsid w:val="00E6560F"/>
    <w:rsid w:val="00E67447"/>
    <w:rsid w:val="00E6782E"/>
    <w:rsid w:val="00E70F4A"/>
    <w:rsid w:val="00E75A7A"/>
    <w:rsid w:val="00E821EE"/>
    <w:rsid w:val="00E85F6F"/>
    <w:rsid w:val="00E9281C"/>
    <w:rsid w:val="00EA3314"/>
    <w:rsid w:val="00EA39C5"/>
    <w:rsid w:val="00EB6A7A"/>
    <w:rsid w:val="00EB7498"/>
    <w:rsid w:val="00EC07E8"/>
    <w:rsid w:val="00EC4924"/>
    <w:rsid w:val="00EF14F6"/>
    <w:rsid w:val="00EF53F4"/>
    <w:rsid w:val="00F0655D"/>
    <w:rsid w:val="00F24B51"/>
    <w:rsid w:val="00F26FFB"/>
    <w:rsid w:val="00F3238C"/>
    <w:rsid w:val="00F339DA"/>
    <w:rsid w:val="00F415D8"/>
    <w:rsid w:val="00F43EA2"/>
    <w:rsid w:val="00F53832"/>
    <w:rsid w:val="00F5505A"/>
    <w:rsid w:val="00F56967"/>
    <w:rsid w:val="00F75C97"/>
    <w:rsid w:val="00F76CB8"/>
    <w:rsid w:val="00F871AC"/>
    <w:rsid w:val="00F93310"/>
    <w:rsid w:val="00F93728"/>
    <w:rsid w:val="00FA1845"/>
    <w:rsid w:val="00FA7CCA"/>
    <w:rsid w:val="00FC3FEA"/>
    <w:rsid w:val="00FC4E9B"/>
    <w:rsid w:val="00FC5B71"/>
    <w:rsid w:val="00FD3B9D"/>
    <w:rsid w:val="00FE67EC"/>
    <w:rsid w:val="00FF3404"/>
    <w:rsid w:val="00FF6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C"/>
    <w:rPr>
      <w:rFonts w:ascii="Courier New" w:eastAsia="Times New Roman" w:hAnsi="Courier New"/>
      <w:sz w:val="22"/>
    </w:rPr>
  </w:style>
  <w:style w:type="paragraph" w:styleId="Ttulo1">
    <w:name w:val="heading 1"/>
    <w:basedOn w:val="Normal"/>
    <w:next w:val="Normal"/>
    <w:qFormat/>
    <w:rsid w:val="003472FC"/>
    <w:pPr>
      <w:keepNext/>
      <w:jc w:val="center"/>
      <w:outlineLvl w:val="0"/>
    </w:pPr>
    <w:rPr>
      <w:rFonts w:ascii="Times New Roman" w:hAnsi="Times New Roman"/>
      <w:b/>
      <w:sz w:val="20"/>
      <w:u w:val="single"/>
    </w:rPr>
  </w:style>
  <w:style w:type="paragraph" w:styleId="Ttulo2">
    <w:name w:val="heading 2"/>
    <w:basedOn w:val="Normal"/>
    <w:next w:val="Normal"/>
    <w:qFormat/>
    <w:rsid w:val="003472FC"/>
    <w:pPr>
      <w:keepNext/>
      <w:jc w:val="both"/>
      <w:outlineLvl w:val="1"/>
    </w:pPr>
    <w:rPr>
      <w:rFonts w:ascii="Arial" w:hAnsi="Arial" w:cs="Arial"/>
      <w:b/>
      <w:szCs w:val="24"/>
    </w:rPr>
  </w:style>
  <w:style w:type="paragraph" w:styleId="Ttulo3">
    <w:name w:val="heading 3"/>
    <w:basedOn w:val="Normal"/>
    <w:next w:val="Normal"/>
    <w:qFormat/>
    <w:rsid w:val="003472FC"/>
    <w:pPr>
      <w:keepNext/>
      <w:autoSpaceDE w:val="0"/>
      <w:autoSpaceDN w:val="0"/>
      <w:adjustRightInd w:val="0"/>
      <w:ind w:left="720" w:hanging="720"/>
      <w:jc w:val="right"/>
      <w:outlineLvl w:val="2"/>
    </w:pPr>
    <w:rPr>
      <w:rFonts w:ascii="Arial" w:hAnsi="Arial" w:cs="Arial"/>
      <w:bCs/>
      <w:i/>
      <w:iCs/>
      <w:szCs w:val="24"/>
    </w:rPr>
  </w:style>
  <w:style w:type="paragraph" w:styleId="Ttulo4">
    <w:name w:val="heading 4"/>
    <w:basedOn w:val="Normal"/>
    <w:next w:val="Normal"/>
    <w:qFormat/>
    <w:rsid w:val="003472FC"/>
    <w:pPr>
      <w:keepNext/>
      <w:jc w:val="right"/>
      <w:outlineLvl w:val="3"/>
    </w:pPr>
    <w:rPr>
      <w:rFonts w:ascii="Arial" w:hAnsi="Arial" w:cs="Arial"/>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3472FC"/>
    <w:rPr>
      <w:rFonts w:ascii="Times New Roman" w:eastAsia="Times New Roman" w:hAnsi="Times New Roman" w:cs="Times New Roman"/>
      <w:b/>
      <w:sz w:val="20"/>
      <w:szCs w:val="20"/>
      <w:u w:val="single"/>
      <w:lang w:eastAsia="es-ES"/>
    </w:rPr>
  </w:style>
  <w:style w:type="paragraph" w:styleId="Textoindependiente">
    <w:name w:val="Body Text"/>
    <w:basedOn w:val="Normal"/>
    <w:rsid w:val="003472FC"/>
    <w:pPr>
      <w:jc w:val="both"/>
    </w:pPr>
    <w:rPr>
      <w:rFonts w:ascii="Times New Roman" w:hAnsi="Times New Roman"/>
      <w:sz w:val="20"/>
    </w:rPr>
  </w:style>
  <w:style w:type="character" w:customStyle="1" w:styleId="TextoindependienteCar">
    <w:name w:val="Texto independiente Car"/>
    <w:semiHidden/>
    <w:rsid w:val="003472FC"/>
    <w:rPr>
      <w:rFonts w:ascii="Times New Roman" w:eastAsia="Times New Roman" w:hAnsi="Times New Roman" w:cs="Times New Roman"/>
      <w:sz w:val="20"/>
      <w:szCs w:val="20"/>
      <w:lang w:eastAsia="es-ES"/>
    </w:rPr>
  </w:style>
  <w:style w:type="paragraph" w:styleId="Encabezado">
    <w:name w:val="header"/>
    <w:basedOn w:val="Normal"/>
    <w:rsid w:val="003472FC"/>
    <w:pPr>
      <w:tabs>
        <w:tab w:val="center" w:pos="4252"/>
        <w:tab w:val="right" w:pos="8504"/>
      </w:tabs>
    </w:pPr>
    <w:rPr>
      <w:rFonts w:ascii="Times New Roman" w:hAnsi="Times New Roman"/>
      <w:sz w:val="20"/>
    </w:rPr>
  </w:style>
  <w:style w:type="character" w:customStyle="1" w:styleId="EncabezadoCar">
    <w:name w:val="Encabezado Car"/>
    <w:semiHidden/>
    <w:rsid w:val="003472FC"/>
    <w:rPr>
      <w:rFonts w:ascii="Times New Roman" w:eastAsia="Times New Roman" w:hAnsi="Times New Roman" w:cs="Times New Roman"/>
      <w:sz w:val="20"/>
      <w:szCs w:val="20"/>
      <w:lang w:eastAsia="es-ES"/>
    </w:rPr>
  </w:style>
  <w:style w:type="paragraph" w:styleId="Piedepgina">
    <w:name w:val="footer"/>
    <w:basedOn w:val="Normal"/>
    <w:unhideWhenUsed/>
    <w:rsid w:val="003472FC"/>
    <w:pPr>
      <w:tabs>
        <w:tab w:val="center" w:pos="4252"/>
        <w:tab w:val="right" w:pos="8504"/>
      </w:tabs>
    </w:pPr>
  </w:style>
  <w:style w:type="character" w:customStyle="1" w:styleId="PiedepginaCar">
    <w:name w:val="Pie de página Car"/>
    <w:uiPriority w:val="99"/>
    <w:rsid w:val="002801FF"/>
    <w:rPr>
      <w:rFonts w:ascii="Courier New" w:eastAsia="Times New Roman" w:hAnsi="Courier New" w:cs="Times New Roman"/>
      <w:szCs w:val="20"/>
      <w:lang w:eastAsia="es-ES"/>
    </w:rPr>
  </w:style>
  <w:style w:type="paragraph" w:styleId="NormalWeb">
    <w:name w:val="Normal (Web)"/>
    <w:basedOn w:val="Normal"/>
    <w:rsid w:val="003472FC"/>
    <w:pPr>
      <w:spacing w:before="100" w:beforeAutospacing="1" w:after="100" w:afterAutospacing="1"/>
    </w:pPr>
    <w:rPr>
      <w:rFonts w:ascii="Times New Roman" w:hAnsi="Times New Roman"/>
      <w:sz w:val="24"/>
      <w:szCs w:val="24"/>
    </w:rPr>
  </w:style>
  <w:style w:type="paragraph" w:styleId="Prrafodelista">
    <w:name w:val="List Paragraph"/>
    <w:basedOn w:val="Normal"/>
    <w:qFormat/>
    <w:rsid w:val="003472FC"/>
    <w:pPr>
      <w:ind w:left="708"/>
    </w:pPr>
    <w:rPr>
      <w:rFonts w:ascii="Times New Roman" w:hAnsi="Times New Roman"/>
      <w:sz w:val="24"/>
      <w:szCs w:val="24"/>
    </w:rPr>
  </w:style>
  <w:style w:type="character" w:styleId="Hipervnculo">
    <w:name w:val="Hyperlink"/>
    <w:unhideWhenUsed/>
    <w:rsid w:val="003472FC"/>
    <w:rPr>
      <w:color w:val="0000FF"/>
      <w:u w:val="single"/>
    </w:rPr>
  </w:style>
  <w:style w:type="paragraph" w:styleId="Textoindependiente3">
    <w:name w:val="Body Text 3"/>
    <w:basedOn w:val="Normal"/>
    <w:unhideWhenUsed/>
    <w:rsid w:val="003472FC"/>
    <w:pPr>
      <w:spacing w:after="120"/>
    </w:pPr>
    <w:rPr>
      <w:sz w:val="16"/>
      <w:szCs w:val="16"/>
    </w:rPr>
  </w:style>
  <w:style w:type="character" w:customStyle="1" w:styleId="Textoindependiente3Car">
    <w:name w:val="Texto independiente 3 Car"/>
    <w:semiHidden/>
    <w:rsid w:val="003472FC"/>
    <w:rPr>
      <w:rFonts w:ascii="Courier New" w:eastAsia="Times New Roman" w:hAnsi="Courier New"/>
      <w:sz w:val="16"/>
      <w:szCs w:val="16"/>
    </w:rPr>
  </w:style>
  <w:style w:type="paragraph" w:styleId="Sangradetextonormal">
    <w:name w:val="Body Text Indent"/>
    <w:basedOn w:val="Normal"/>
    <w:unhideWhenUsed/>
    <w:rsid w:val="003472FC"/>
    <w:pPr>
      <w:spacing w:after="120"/>
      <w:ind w:left="283"/>
    </w:pPr>
  </w:style>
  <w:style w:type="character" w:customStyle="1" w:styleId="SangradetextonormalCar">
    <w:name w:val="Sangría de texto normal Car"/>
    <w:semiHidden/>
    <w:rsid w:val="003472FC"/>
    <w:rPr>
      <w:rFonts w:ascii="Courier New" w:eastAsia="Times New Roman" w:hAnsi="Courier New"/>
      <w:sz w:val="22"/>
    </w:rPr>
  </w:style>
  <w:style w:type="paragraph" w:styleId="Textoindependiente2">
    <w:name w:val="Body Text 2"/>
    <w:basedOn w:val="Normal"/>
    <w:rsid w:val="003472FC"/>
    <w:pPr>
      <w:jc w:val="both"/>
    </w:pPr>
    <w:rPr>
      <w:rFonts w:ascii="Arial" w:hAnsi="Arial" w:cs="Arial"/>
      <w:bCs/>
      <w:sz w:val="24"/>
      <w:szCs w:val="24"/>
    </w:rPr>
  </w:style>
  <w:style w:type="character" w:styleId="Nmerodepgina">
    <w:name w:val="page number"/>
    <w:basedOn w:val="Fuentedeprrafopredeter"/>
    <w:rsid w:val="003472FC"/>
  </w:style>
  <w:style w:type="paragraph" w:styleId="Textodeglobo">
    <w:name w:val="Balloon Text"/>
    <w:basedOn w:val="Normal"/>
    <w:link w:val="TextodegloboCar"/>
    <w:rsid w:val="00595F1E"/>
    <w:rPr>
      <w:rFonts w:ascii="Tahoma" w:hAnsi="Tahoma"/>
      <w:sz w:val="16"/>
      <w:szCs w:val="16"/>
    </w:rPr>
  </w:style>
  <w:style w:type="character" w:customStyle="1" w:styleId="TextodegloboCar">
    <w:name w:val="Texto de globo Car"/>
    <w:link w:val="Textodeglobo"/>
    <w:rsid w:val="00595F1E"/>
    <w:rPr>
      <w:rFonts w:ascii="Tahoma" w:eastAsia="Times New Roman" w:hAnsi="Tahoma" w:cs="Tahoma"/>
      <w:sz w:val="16"/>
      <w:szCs w:val="16"/>
    </w:rPr>
  </w:style>
  <w:style w:type="paragraph" w:customStyle="1" w:styleId="Default">
    <w:name w:val="Default"/>
    <w:rsid w:val="00D53BC1"/>
    <w:pPr>
      <w:autoSpaceDE w:val="0"/>
      <w:autoSpaceDN w:val="0"/>
      <w:adjustRightInd w:val="0"/>
    </w:pPr>
    <w:rPr>
      <w:rFonts w:ascii="Verdana" w:eastAsia="Times New Roman" w:hAnsi="Verdana" w:cs="Verdana"/>
      <w:color w:val="000000"/>
      <w:sz w:val="24"/>
      <w:szCs w:val="24"/>
      <w:lang w:val="es-ES_tradnl" w:eastAsia="es-ES_tradnl"/>
    </w:rPr>
  </w:style>
  <w:style w:type="character" w:styleId="Refdecomentario">
    <w:name w:val="annotation reference"/>
    <w:rsid w:val="00F24B51"/>
    <w:rPr>
      <w:sz w:val="16"/>
      <w:szCs w:val="16"/>
    </w:rPr>
  </w:style>
  <w:style w:type="paragraph" w:styleId="Textocomentario">
    <w:name w:val="annotation text"/>
    <w:basedOn w:val="Normal"/>
    <w:link w:val="TextocomentarioCar"/>
    <w:rsid w:val="00F24B51"/>
    <w:rPr>
      <w:sz w:val="20"/>
    </w:rPr>
  </w:style>
  <w:style w:type="character" w:customStyle="1" w:styleId="TextocomentarioCar">
    <w:name w:val="Texto comentario Car"/>
    <w:link w:val="Textocomentario"/>
    <w:rsid w:val="00F24B51"/>
    <w:rPr>
      <w:rFonts w:ascii="Courier New" w:eastAsia="Times New Roman" w:hAnsi="Courier New"/>
    </w:rPr>
  </w:style>
  <w:style w:type="paragraph" w:styleId="Asuntodelcomentario">
    <w:name w:val="annotation subject"/>
    <w:basedOn w:val="Textocomentario"/>
    <w:next w:val="Textocomentario"/>
    <w:link w:val="AsuntodelcomentarioCar"/>
    <w:rsid w:val="00F24B51"/>
    <w:rPr>
      <w:b/>
      <w:bCs/>
    </w:rPr>
  </w:style>
  <w:style w:type="character" w:customStyle="1" w:styleId="AsuntodelcomentarioCar">
    <w:name w:val="Asunto del comentario Car"/>
    <w:link w:val="Asuntodelcomentario"/>
    <w:rsid w:val="00F24B51"/>
    <w:rPr>
      <w:rFonts w:ascii="Courier New" w:eastAsia="Times New Roman" w:hAnsi="Courier New"/>
      <w:b/>
      <w:bCs/>
    </w:rPr>
  </w:style>
  <w:style w:type="paragraph" w:styleId="Revisin">
    <w:name w:val="Revision"/>
    <w:hidden/>
    <w:uiPriority w:val="99"/>
    <w:semiHidden/>
    <w:rsid w:val="00F24B51"/>
    <w:rPr>
      <w:rFonts w:ascii="Courier New" w:eastAsia="Times New Roman" w:hAnsi="Courier New"/>
      <w:sz w:val="22"/>
    </w:rPr>
  </w:style>
  <w:style w:type="paragraph" w:styleId="Textonotapie">
    <w:name w:val="footnote text"/>
    <w:basedOn w:val="Normal"/>
    <w:link w:val="TextonotapieCar"/>
    <w:unhideWhenUsed/>
    <w:rsid w:val="00E27A47"/>
    <w:rPr>
      <w:rFonts w:ascii="Times New Roman" w:eastAsia="PMingLiU" w:hAnsi="Times New Roman"/>
      <w:sz w:val="20"/>
      <w:lang w:val="en-US" w:eastAsia="en-US"/>
    </w:rPr>
  </w:style>
  <w:style w:type="character" w:customStyle="1" w:styleId="TextonotapieCar">
    <w:name w:val="Texto nota pie Car"/>
    <w:basedOn w:val="Fuentedeprrafopredeter"/>
    <w:link w:val="Textonotapie"/>
    <w:rsid w:val="00E27A47"/>
    <w:rPr>
      <w:rFonts w:ascii="Times New Roman" w:eastAsia="PMingLiU" w:hAnsi="Times New Roman"/>
      <w:lang w:val="en-US" w:eastAsia="en-US"/>
    </w:rPr>
  </w:style>
  <w:style w:type="character" w:styleId="Refdenotaalpie">
    <w:name w:val="footnote reference"/>
    <w:semiHidden/>
    <w:unhideWhenUsed/>
    <w:rsid w:val="00E27A47"/>
    <w:rPr>
      <w:vertAlign w:val="superscript"/>
    </w:rPr>
  </w:style>
  <w:style w:type="paragraph" w:customStyle="1" w:styleId="parrafo2">
    <w:name w:val="parrafo_2"/>
    <w:basedOn w:val="Normal"/>
    <w:rsid w:val="003C5EC7"/>
    <w:pPr>
      <w:spacing w:before="100" w:beforeAutospacing="1" w:after="100" w:afterAutospacing="1"/>
    </w:pPr>
    <w:rPr>
      <w:rFonts w:ascii="Times New Roman" w:hAnsi="Times New Roman"/>
      <w:sz w:val="24"/>
      <w:szCs w:val="24"/>
      <w:lang w:val="en-US" w:eastAsia="en-US"/>
    </w:rPr>
  </w:style>
  <w:style w:type="paragraph" w:customStyle="1" w:styleId="parrafo">
    <w:name w:val="parrafo"/>
    <w:basedOn w:val="Normal"/>
    <w:rsid w:val="003C5EC7"/>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C"/>
    <w:rPr>
      <w:rFonts w:ascii="Courier New" w:eastAsia="Times New Roman" w:hAnsi="Courier New"/>
      <w:sz w:val="22"/>
    </w:rPr>
  </w:style>
  <w:style w:type="paragraph" w:styleId="Ttulo1">
    <w:name w:val="heading 1"/>
    <w:basedOn w:val="Normal"/>
    <w:next w:val="Normal"/>
    <w:qFormat/>
    <w:rsid w:val="003472FC"/>
    <w:pPr>
      <w:keepNext/>
      <w:jc w:val="center"/>
      <w:outlineLvl w:val="0"/>
    </w:pPr>
    <w:rPr>
      <w:rFonts w:ascii="Times New Roman" w:hAnsi="Times New Roman"/>
      <w:b/>
      <w:sz w:val="20"/>
      <w:u w:val="single"/>
    </w:rPr>
  </w:style>
  <w:style w:type="paragraph" w:styleId="Ttulo2">
    <w:name w:val="heading 2"/>
    <w:basedOn w:val="Normal"/>
    <w:next w:val="Normal"/>
    <w:qFormat/>
    <w:rsid w:val="003472FC"/>
    <w:pPr>
      <w:keepNext/>
      <w:jc w:val="both"/>
      <w:outlineLvl w:val="1"/>
    </w:pPr>
    <w:rPr>
      <w:rFonts w:ascii="Arial" w:hAnsi="Arial" w:cs="Arial"/>
      <w:b/>
      <w:szCs w:val="24"/>
    </w:rPr>
  </w:style>
  <w:style w:type="paragraph" w:styleId="Ttulo3">
    <w:name w:val="heading 3"/>
    <w:basedOn w:val="Normal"/>
    <w:next w:val="Normal"/>
    <w:qFormat/>
    <w:rsid w:val="003472FC"/>
    <w:pPr>
      <w:keepNext/>
      <w:autoSpaceDE w:val="0"/>
      <w:autoSpaceDN w:val="0"/>
      <w:adjustRightInd w:val="0"/>
      <w:ind w:left="720" w:hanging="720"/>
      <w:jc w:val="right"/>
      <w:outlineLvl w:val="2"/>
    </w:pPr>
    <w:rPr>
      <w:rFonts w:ascii="Arial" w:hAnsi="Arial" w:cs="Arial"/>
      <w:bCs/>
      <w:i/>
      <w:iCs/>
      <w:szCs w:val="24"/>
    </w:rPr>
  </w:style>
  <w:style w:type="paragraph" w:styleId="Ttulo4">
    <w:name w:val="heading 4"/>
    <w:basedOn w:val="Normal"/>
    <w:next w:val="Normal"/>
    <w:qFormat/>
    <w:rsid w:val="003472FC"/>
    <w:pPr>
      <w:keepNext/>
      <w:jc w:val="right"/>
      <w:outlineLvl w:val="3"/>
    </w:pPr>
    <w:rPr>
      <w:rFonts w:ascii="Arial" w:hAnsi="Arial" w:cs="Arial"/>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3472FC"/>
    <w:rPr>
      <w:rFonts w:ascii="Times New Roman" w:eastAsia="Times New Roman" w:hAnsi="Times New Roman" w:cs="Times New Roman"/>
      <w:b/>
      <w:sz w:val="20"/>
      <w:szCs w:val="20"/>
      <w:u w:val="single"/>
      <w:lang w:eastAsia="es-ES"/>
    </w:rPr>
  </w:style>
  <w:style w:type="paragraph" w:styleId="Textoindependiente">
    <w:name w:val="Body Text"/>
    <w:basedOn w:val="Normal"/>
    <w:rsid w:val="003472FC"/>
    <w:pPr>
      <w:jc w:val="both"/>
    </w:pPr>
    <w:rPr>
      <w:rFonts w:ascii="Times New Roman" w:hAnsi="Times New Roman"/>
      <w:sz w:val="20"/>
    </w:rPr>
  </w:style>
  <w:style w:type="character" w:customStyle="1" w:styleId="TextoindependienteCar">
    <w:name w:val="Texto independiente Car"/>
    <w:semiHidden/>
    <w:rsid w:val="003472FC"/>
    <w:rPr>
      <w:rFonts w:ascii="Times New Roman" w:eastAsia="Times New Roman" w:hAnsi="Times New Roman" w:cs="Times New Roman"/>
      <w:sz w:val="20"/>
      <w:szCs w:val="20"/>
      <w:lang w:eastAsia="es-ES"/>
    </w:rPr>
  </w:style>
  <w:style w:type="paragraph" w:styleId="Encabezado">
    <w:name w:val="header"/>
    <w:basedOn w:val="Normal"/>
    <w:rsid w:val="003472FC"/>
    <w:pPr>
      <w:tabs>
        <w:tab w:val="center" w:pos="4252"/>
        <w:tab w:val="right" w:pos="8504"/>
      </w:tabs>
    </w:pPr>
    <w:rPr>
      <w:rFonts w:ascii="Times New Roman" w:hAnsi="Times New Roman"/>
      <w:sz w:val="20"/>
    </w:rPr>
  </w:style>
  <w:style w:type="character" w:customStyle="1" w:styleId="EncabezadoCar">
    <w:name w:val="Encabezado Car"/>
    <w:semiHidden/>
    <w:rsid w:val="003472FC"/>
    <w:rPr>
      <w:rFonts w:ascii="Times New Roman" w:eastAsia="Times New Roman" w:hAnsi="Times New Roman" w:cs="Times New Roman"/>
      <w:sz w:val="20"/>
      <w:szCs w:val="20"/>
      <w:lang w:eastAsia="es-ES"/>
    </w:rPr>
  </w:style>
  <w:style w:type="paragraph" w:styleId="Piedepgina">
    <w:name w:val="footer"/>
    <w:basedOn w:val="Normal"/>
    <w:unhideWhenUsed/>
    <w:rsid w:val="003472FC"/>
    <w:pPr>
      <w:tabs>
        <w:tab w:val="center" w:pos="4252"/>
        <w:tab w:val="right" w:pos="8504"/>
      </w:tabs>
    </w:pPr>
  </w:style>
  <w:style w:type="character" w:customStyle="1" w:styleId="PiedepginaCar">
    <w:name w:val="Pie de página Car"/>
    <w:uiPriority w:val="99"/>
    <w:rsid w:val="002801FF"/>
    <w:rPr>
      <w:rFonts w:ascii="Courier New" w:eastAsia="Times New Roman" w:hAnsi="Courier New" w:cs="Times New Roman"/>
      <w:szCs w:val="20"/>
      <w:lang w:eastAsia="es-ES"/>
    </w:rPr>
  </w:style>
  <w:style w:type="paragraph" w:styleId="NormalWeb">
    <w:name w:val="Normal (Web)"/>
    <w:basedOn w:val="Normal"/>
    <w:rsid w:val="003472FC"/>
    <w:pPr>
      <w:spacing w:before="100" w:beforeAutospacing="1" w:after="100" w:afterAutospacing="1"/>
    </w:pPr>
    <w:rPr>
      <w:rFonts w:ascii="Times New Roman" w:hAnsi="Times New Roman"/>
      <w:sz w:val="24"/>
      <w:szCs w:val="24"/>
    </w:rPr>
  </w:style>
  <w:style w:type="paragraph" w:styleId="Prrafodelista">
    <w:name w:val="List Paragraph"/>
    <w:basedOn w:val="Normal"/>
    <w:qFormat/>
    <w:rsid w:val="003472FC"/>
    <w:pPr>
      <w:ind w:left="708"/>
    </w:pPr>
    <w:rPr>
      <w:rFonts w:ascii="Times New Roman" w:hAnsi="Times New Roman"/>
      <w:sz w:val="24"/>
      <w:szCs w:val="24"/>
    </w:rPr>
  </w:style>
  <w:style w:type="character" w:styleId="Hipervnculo">
    <w:name w:val="Hyperlink"/>
    <w:unhideWhenUsed/>
    <w:rsid w:val="003472FC"/>
    <w:rPr>
      <w:color w:val="0000FF"/>
      <w:u w:val="single"/>
    </w:rPr>
  </w:style>
  <w:style w:type="paragraph" w:styleId="Textoindependiente3">
    <w:name w:val="Body Text 3"/>
    <w:basedOn w:val="Normal"/>
    <w:unhideWhenUsed/>
    <w:rsid w:val="003472FC"/>
    <w:pPr>
      <w:spacing w:after="120"/>
    </w:pPr>
    <w:rPr>
      <w:sz w:val="16"/>
      <w:szCs w:val="16"/>
    </w:rPr>
  </w:style>
  <w:style w:type="character" w:customStyle="1" w:styleId="Textoindependiente3Car">
    <w:name w:val="Texto independiente 3 Car"/>
    <w:semiHidden/>
    <w:rsid w:val="003472FC"/>
    <w:rPr>
      <w:rFonts w:ascii="Courier New" w:eastAsia="Times New Roman" w:hAnsi="Courier New"/>
      <w:sz w:val="16"/>
      <w:szCs w:val="16"/>
    </w:rPr>
  </w:style>
  <w:style w:type="paragraph" w:styleId="Sangradetextonormal">
    <w:name w:val="Body Text Indent"/>
    <w:basedOn w:val="Normal"/>
    <w:unhideWhenUsed/>
    <w:rsid w:val="003472FC"/>
    <w:pPr>
      <w:spacing w:after="120"/>
      <w:ind w:left="283"/>
    </w:pPr>
  </w:style>
  <w:style w:type="character" w:customStyle="1" w:styleId="SangradetextonormalCar">
    <w:name w:val="Sangría de texto normal Car"/>
    <w:semiHidden/>
    <w:rsid w:val="003472FC"/>
    <w:rPr>
      <w:rFonts w:ascii="Courier New" w:eastAsia="Times New Roman" w:hAnsi="Courier New"/>
      <w:sz w:val="22"/>
    </w:rPr>
  </w:style>
  <w:style w:type="paragraph" w:styleId="Textoindependiente2">
    <w:name w:val="Body Text 2"/>
    <w:basedOn w:val="Normal"/>
    <w:rsid w:val="003472FC"/>
    <w:pPr>
      <w:jc w:val="both"/>
    </w:pPr>
    <w:rPr>
      <w:rFonts w:ascii="Arial" w:hAnsi="Arial" w:cs="Arial"/>
      <w:bCs/>
      <w:sz w:val="24"/>
      <w:szCs w:val="24"/>
    </w:rPr>
  </w:style>
  <w:style w:type="character" w:styleId="Nmerodepgina">
    <w:name w:val="page number"/>
    <w:basedOn w:val="Fuentedeprrafopredeter"/>
    <w:rsid w:val="003472FC"/>
  </w:style>
  <w:style w:type="paragraph" w:styleId="Textodeglobo">
    <w:name w:val="Balloon Text"/>
    <w:basedOn w:val="Normal"/>
    <w:link w:val="TextodegloboCar"/>
    <w:rsid w:val="00595F1E"/>
    <w:rPr>
      <w:rFonts w:ascii="Tahoma" w:hAnsi="Tahoma"/>
      <w:sz w:val="16"/>
      <w:szCs w:val="16"/>
    </w:rPr>
  </w:style>
  <w:style w:type="character" w:customStyle="1" w:styleId="TextodegloboCar">
    <w:name w:val="Texto de globo Car"/>
    <w:link w:val="Textodeglobo"/>
    <w:rsid w:val="00595F1E"/>
    <w:rPr>
      <w:rFonts w:ascii="Tahoma" w:eastAsia="Times New Roman" w:hAnsi="Tahoma" w:cs="Tahoma"/>
      <w:sz w:val="16"/>
      <w:szCs w:val="16"/>
    </w:rPr>
  </w:style>
  <w:style w:type="paragraph" w:customStyle="1" w:styleId="Default">
    <w:name w:val="Default"/>
    <w:rsid w:val="00D53BC1"/>
    <w:pPr>
      <w:autoSpaceDE w:val="0"/>
      <w:autoSpaceDN w:val="0"/>
      <w:adjustRightInd w:val="0"/>
    </w:pPr>
    <w:rPr>
      <w:rFonts w:ascii="Verdana" w:eastAsia="Times New Roman" w:hAnsi="Verdana" w:cs="Verdana"/>
      <w:color w:val="000000"/>
      <w:sz w:val="24"/>
      <w:szCs w:val="24"/>
      <w:lang w:val="es-ES_tradnl" w:eastAsia="es-ES_tradnl"/>
    </w:rPr>
  </w:style>
  <w:style w:type="character" w:styleId="Refdecomentario">
    <w:name w:val="annotation reference"/>
    <w:rsid w:val="00F24B51"/>
    <w:rPr>
      <w:sz w:val="16"/>
      <w:szCs w:val="16"/>
    </w:rPr>
  </w:style>
  <w:style w:type="paragraph" w:styleId="Textocomentario">
    <w:name w:val="annotation text"/>
    <w:basedOn w:val="Normal"/>
    <w:link w:val="TextocomentarioCar"/>
    <w:rsid w:val="00F24B51"/>
    <w:rPr>
      <w:sz w:val="20"/>
    </w:rPr>
  </w:style>
  <w:style w:type="character" w:customStyle="1" w:styleId="TextocomentarioCar">
    <w:name w:val="Texto comentario Car"/>
    <w:link w:val="Textocomentario"/>
    <w:rsid w:val="00F24B51"/>
    <w:rPr>
      <w:rFonts w:ascii="Courier New" w:eastAsia="Times New Roman" w:hAnsi="Courier New"/>
    </w:rPr>
  </w:style>
  <w:style w:type="paragraph" w:styleId="Asuntodelcomentario">
    <w:name w:val="annotation subject"/>
    <w:basedOn w:val="Textocomentario"/>
    <w:next w:val="Textocomentario"/>
    <w:link w:val="AsuntodelcomentarioCar"/>
    <w:rsid w:val="00F24B51"/>
    <w:rPr>
      <w:b/>
      <w:bCs/>
    </w:rPr>
  </w:style>
  <w:style w:type="character" w:customStyle="1" w:styleId="AsuntodelcomentarioCar">
    <w:name w:val="Asunto del comentario Car"/>
    <w:link w:val="Asuntodelcomentario"/>
    <w:rsid w:val="00F24B51"/>
    <w:rPr>
      <w:rFonts w:ascii="Courier New" w:eastAsia="Times New Roman" w:hAnsi="Courier New"/>
      <w:b/>
      <w:bCs/>
    </w:rPr>
  </w:style>
  <w:style w:type="paragraph" w:styleId="Revisin">
    <w:name w:val="Revision"/>
    <w:hidden/>
    <w:uiPriority w:val="99"/>
    <w:semiHidden/>
    <w:rsid w:val="00F24B51"/>
    <w:rPr>
      <w:rFonts w:ascii="Courier New" w:eastAsia="Times New Roman" w:hAnsi="Courier New"/>
      <w:sz w:val="22"/>
    </w:rPr>
  </w:style>
  <w:style w:type="paragraph" w:styleId="Textonotapie">
    <w:name w:val="footnote text"/>
    <w:basedOn w:val="Normal"/>
    <w:link w:val="TextonotapieCar"/>
    <w:unhideWhenUsed/>
    <w:rsid w:val="00E27A47"/>
    <w:rPr>
      <w:rFonts w:ascii="Times New Roman" w:eastAsia="PMingLiU" w:hAnsi="Times New Roman"/>
      <w:sz w:val="20"/>
      <w:lang w:val="en-US" w:eastAsia="en-US"/>
    </w:rPr>
  </w:style>
  <w:style w:type="character" w:customStyle="1" w:styleId="TextonotapieCar">
    <w:name w:val="Texto nota pie Car"/>
    <w:basedOn w:val="Fuentedeprrafopredeter"/>
    <w:link w:val="Textonotapie"/>
    <w:rsid w:val="00E27A47"/>
    <w:rPr>
      <w:rFonts w:ascii="Times New Roman" w:eastAsia="PMingLiU" w:hAnsi="Times New Roman"/>
      <w:lang w:val="en-US" w:eastAsia="en-US"/>
    </w:rPr>
  </w:style>
  <w:style w:type="character" w:styleId="Refdenotaalpie">
    <w:name w:val="footnote reference"/>
    <w:semiHidden/>
    <w:unhideWhenUsed/>
    <w:rsid w:val="00E27A47"/>
    <w:rPr>
      <w:vertAlign w:val="superscript"/>
    </w:rPr>
  </w:style>
  <w:style w:type="paragraph" w:customStyle="1" w:styleId="parrafo2">
    <w:name w:val="parrafo_2"/>
    <w:basedOn w:val="Normal"/>
    <w:rsid w:val="003C5EC7"/>
    <w:pPr>
      <w:spacing w:before="100" w:beforeAutospacing="1" w:after="100" w:afterAutospacing="1"/>
    </w:pPr>
    <w:rPr>
      <w:rFonts w:ascii="Times New Roman" w:hAnsi="Times New Roman"/>
      <w:sz w:val="24"/>
      <w:szCs w:val="24"/>
      <w:lang w:val="en-US" w:eastAsia="en-US"/>
    </w:rPr>
  </w:style>
  <w:style w:type="paragraph" w:customStyle="1" w:styleId="parrafo">
    <w:name w:val="parrafo"/>
    <w:basedOn w:val="Normal"/>
    <w:rsid w:val="003C5EC7"/>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926">
      <w:bodyDiv w:val="1"/>
      <w:marLeft w:val="0"/>
      <w:marRight w:val="0"/>
      <w:marTop w:val="0"/>
      <w:marBottom w:val="0"/>
      <w:divBdr>
        <w:top w:val="none" w:sz="0" w:space="0" w:color="auto"/>
        <w:left w:val="none" w:sz="0" w:space="0" w:color="auto"/>
        <w:bottom w:val="none" w:sz="0" w:space="0" w:color="auto"/>
        <w:right w:val="none" w:sz="0" w:space="0" w:color="auto"/>
      </w:divBdr>
    </w:div>
    <w:div w:id="422842506">
      <w:bodyDiv w:val="1"/>
      <w:marLeft w:val="0"/>
      <w:marRight w:val="0"/>
      <w:marTop w:val="0"/>
      <w:marBottom w:val="0"/>
      <w:divBdr>
        <w:top w:val="none" w:sz="0" w:space="0" w:color="auto"/>
        <w:left w:val="none" w:sz="0" w:space="0" w:color="auto"/>
        <w:bottom w:val="none" w:sz="0" w:space="0" w:color="auto"/>
        <w:right w:val="none" w:sz="0" w:space="0" w:color="auto"/>
      </w:divBdr>
    </w:div>
    <w:div w:id="690687366">
      <w:bodyDiv w:val="1"/>
      <w:marLeft w:val="0"/>
      <w:marRight w:val="0"/>
      <w:marTop w:val="0"/>
      <w:marBottom w:val="0"/>
      <w:divBdr>
        <w:top w:val="none" w:sz="0" w:space="0" w:color="auto"/>
        <w:left w:val="none" w:sz="0" w:space="0" w:color="auto"/>
        <w:bottom w:val="none" w:sz="0" w:space="0" w:color="auto"/>
        <w:right w:val="none" w:sz="0" w:space="0" w:color="auto"/>
      </w:divBdr>
    </w:div>
    <w:div w:id="1075007544">
      <w:bodyDiv w:val="1"/>
      <w:marLeft w:val="0"/>
      <w:marRight w:val="0"/>
      <w:marTop w:val="0"/>
      <w:marBottom w:val="0"/>
      <w:divBdr>
        <w:top w:val="none" w:sz="0" w:space="0" w:color="auto"/>
        <w:left w:val="none" w:sz="0" w:space="0" w:color="auto"/>
        <w:bottom w:val="none" w:sz="0" w:space="0" w:color="auto"/>
        <w:right w:val="none" w:sz="0" w:space="0" w:color="auto"/>
      </w:divBdr>
    </w:div>
    <w:div w:id="1303193778">
      <w:bodyDiv w:val="1"/>
      <w:marLeft w:val="0"/>
      <w:marRight w:val="0"/>
      <w:marTop w:val="0"/>
      <w:marBottom w:val="0"/>
      <w:divBdr>
        <w:top w:val="none" w:sz="0" w:space="0" w:color="auto"/>
        <w:left w:val="none" w:sz="0" w:space="0" w:color="auto"/>
        <w:bottom w:val="none" w:sz="0" w:space="0" w:color="auto"/>
        <w:right w:val="none" w:sz="0" w:space="0" w:color="auto"/>
      </w:divBdr>
    </w:div>
    <w:div w:id="1315715407">
      <w:bodyDiv w:val="1"/>
      <w:marLeft w:val="0"/>
      <w:marRight w:val="0"/>
      <w:marTop w:val="0"/>
      <w:marBottom w:val="0"/>
      <w:divBdr>
        <w:top w:val="none" w:sz="0" w:space="0" w:color="auto"/>
        <w:left w:val="none" w:sz="0" w:space="0" w:color="auto"/>
        <w:bottom w:val="none" w:sz="0" w:space="0" w:color="auto"/>
        <w:right w:val="none" w:sz="0" w:space="0" w:color="auto"/>
      </w:divBdr>
    </w:div>
    <w:div w:id="20467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211A-7E4F-4C2E-8D6E-6859FF8F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7095</Words>
  <Characters>39023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PLIEGO DE CLAUSULAS TECNICAS</vt:lpstr>
    </vt:vector>
  </TitlesOfParts>
  <Company>IDAE</Company>
  <LinksUpToDate>false</LinksUpToDate>
  <CharactersWithSpaces>46026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TECNICAS</dc:title>
  <dc:creator>Angel Sánchez de Vera</dc:creator>
  <cp:lastModifiedBy>Angel Sánchez de Vera Quintero</cp:lastModifiedBy>
  <cp:revision>3</cp:revision>
  <cp:lastPrinted>2019-01-25T10:26:00Z</cp:lastPrinted>
  <dcterms:created xsi:type="dcterms:W3CDTF">2019-05-17T07:43:00Z</dcterms:created>
  <dcterms:modified xsi:type="dcterms:W3CDTF">2019-05-17T07:43:00Z</dcterms:modified>
</cp:coreProperties>
</file>